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Dječji dom Ivana Brlić Mažuranić</w:t>
      </w:r>
      <w:r w:rsidR="00FF5BE1">
        <w:rPr>
          <w:rFonts w:ascii="Times New Roman" w:hAnsi="Times New Roman"/>
          <w:sz w:val="24"/>
          <w:szCs w:val="24"/>
        </w:rPr>
        <w:t>, Lovran</w:t>
      </w: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Omladinska 1</w:t>
      </w:r>
      <w:r w:rsidRPr="00E95093">
        <w:rPr>
          <w:rFonts w:ascii="Times New Roman" w:hAnsi="Times New Roman"/>
          <w:sz w:val="24"/>
          <w:szCs w:val="24"/>
        </w:rPr>
        <w:br/>
        <w:t>51415 Lovran</w:t>
      </w:r>
    </w:p>
    <w:p w:rsidR="00AB3F42" w:rsidRDefault="00AB3F42" w:rsidP="00B53462">
      <w:pPr>
        <w:pStyle w:val="Bezproreda"/>
        <w:rPr>
          <w:rFonts w:ascii="Times New Roman" w:hAnsi="Times New Roman"/>
          <w:sz w:val="24"/>
          <w:szCs w:val="24"/>
        </w:rPr>
      </w:pPr>
    </w:p>
    <w:p w:rsidR="00B802D4" w:rsidRDefault="00B802D4" w:rsidP="00B53462">
      <w:pPr>
        <w:pStyle w:val="Bezproreda"/>
        <w:rPr>
          <w:rFonts w:ascii="Times New Roman" w:hAnsi="Times New Roman"/>
          <w:sz w:val="24"/>
          <w:szCs w:val="24"/>
        </w:rPr>
      </w:pPr>
    </w:p>
    <w:p w:rsidR="00AB3F42" w:rsidRPr="005F7BBE" w:rsidRDefault="00AB3F4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F02234" w:rsidRDefault="0083083E" w:rsidP="00B53462">
      <w:pPr>
        <w:pStyle w:val="Bezproreda"/>
        <w:jc w:val="center"/>
        <w:rPr>
          <w:rFonts w:ascii="Times New Roman" w:hAnsi="Times New Roman"/>
          <w:b/>
          <w:sz w:val="28"/>
          <w:szCs w:val="24"/>
        </w:rPr>
      </w:pPr>
      <w:r w:rsidRPr="00F02234">
        <w:rPr>
          <w:rFonts w:ascii="Times New Roman" w:hAnsi="Times New Roman"/>
          <w:b/>
          <w:sz w:val="28"/>
          <w:szCs w:val="24"/>
        </w:rPr>
        <w:t>POZIV NA DOSTAVU PONUDA</w:t>
      </w: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jc w:val="both"/>
        <w:rPr>
          <w:rFonts w:ascii="Times New Roman" w:hAnsi="Times New Roman"/>
          <w:sz w:val="24"/>
          <w:szCs w:val="24"/>
        </w:rPr>
      </w:pPr>
    </w:p>
    <w:p w:rsidR="00B53462" w:rsidRPr="005F7BBE" w:rsidRDefault="00B53462" w:rsidP="00B53462">
      <w:pPr>
        <w:autoSpaceDE w:val="0"/>
        <w:autoSpaceDN w:val="0"/>
        <w:adjustRightInd w:val="0"/>
        <w:spacing w:after="0" w:line="240" w:lineRule="auto"/>
        <w:jc w:val="center"/>
        <w:rPr>
          <w:rFonts w:ascii="Times New Roman" w:hAnsi="Times New Roman"/>
          <w:b/>
          <w:sz w:val="24"/>
          <w:szCs w:val="24"/>
        </w:rPr>
      </w:pPr>
      <w:r w:rsidRPr="005F7BBE">
        <w:rPr>
          <w:rFonts w:ascii="Times New Roman" w:hAnsi="Times New Roman"/>
          <w:b/>
          <w:sz w:val="24"/>
          <w:szCs w:val="24"/>
        </w:rPr>
        <w:t>Predmet nabave:</w:t>
      </w:r>
    </w:p>
    <w:p w:rsidR="00B53462" w:rsidRPr="005F7BBE" w:rsidRDefault="00B53462" w:rsidP="00B53462">
      <w:pPr>
        <w:autoSpaceDE w:val="0"/>
        <w:autoSpaceDN w:val="0"/>
        <w:adjustRightInd w:val="0"/>
        <w:spacing w:after="0" w:line="240" w:lineRule="auto"/>
        <w:rPr>
          <w:rFonts w:ascii="Times New Roman" w:hAnsi="Times New Roman"/>
          <w:sz w:val="24"/>
          <w:szCs w:val="24"/>
        </w:rPr>
      </w:pPr>
    </w:p>
    <w:p w:rsidR="0051291B" w:rsidRDefault="00943FD8" w:rsidP="00943FD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STRUČNI </w:t>
      </w:r>
      <w:r w:rsidRPr="00943FD8">
        <w:rPr>
          <w:rFonts w:ascii="Times New Roman" w:hAnsi="Times New Roman"/>
          <w:b/>
          <w:sz w:val="24"/>
          <w:szCs w:val="24"/>
        </w:rPr>
        <w:t>NADZOR IZVOĐENJ</w:t>
      </w:r>
      <w:r>
        <w:rPr>
          <w:rFonts w:ascii="Times New Roman" w:hAnsi="Times New Roman"/>
          <w:b/>
          <w:sz w:val="24"/>
          <w:szCs w:val="24"/>
        </w:rPr>
        <w:t>A</w:t>
      </w:r>
      <w:r w:rsidRPr="00943FD8">
        <w:rPr>
          <w:rFonts w:ascii="Times New Roman" w:hAnsi="Times New Roman"/>
          <w:b/>
          <w:sz w:val="24"/>
          <w:szCs w:val="24"/>
        </w:rPr>
        <w:t xml:space="preserve"> GRAĐEVINSKIH I OSTALIH RADOVA NA ADAPTACIJI I UREĐENJU OBJEKATA RADI UNAPREĐENJA INFRASTRUKTURE U VLASNIŠTVU ILI NA KORIŠTENJU DJEČJEG DOMA I.B.MAŽURANIĆ, LOVRAN, </w:t>
      </w:r>
      <w:r>
        <w:rPr>
          <w:rFonts w:ascii="Times New Roman" w:hAnsi="Times New Roman"/>
          <w:b/>
          <w:sz w:val="24"/>
          <w:szCs w:val="24"/>
        </w:rPr>
        <w:t>USLUGE</w:t>
      </w:r>
      <w:r w:rsidR="0051291B" w:rsidRPr="0051291B">
        <w:t xml:space="preserve"> </w:t>
      </w:r>
      <w:r w:rsidR="0051291B" w:rsidRPr="0051291B">
        <w:rPr>
          <w:rFonts w:ascii="Times New Roman" w:hAnsi="Times New Roman"/>
          <w:b/>
          <w:sz w:val="24"/>
          <w:szCs w:val="24"/>
        </w:rPr>
        <w:t>STRUČNOG NADZORA, KONZALTINGA</w:t>
      </w:r>
      <w:r w:rsidR="0051291B">
        <w:rPr>
          <w:rFonts w:ascii="Times New Roman" w:hAnsi="Times New Roman"/>
          <w:b/>
          <w:sz w:val="24"/>
          <w:szCs w:val="24"/>
        </w:rPr>
        <w:t xml:space="preserve"> </w:t>
      </w:r>
      <w:r w:rsidRPr="00943FD8">
        <w:rPr>
          <w:rFonts w:ascii="Times New Roman" w:hAnsi="Times New Roman"/>
          <w:b/>
          <w:sz w:val="24"/>
          <w:szCs w:val="24"/>
        </w:rPr>
        <w:t xml:space="preserve">I </w:t>
      </w:r>
    </w:p>
    <w:p w:rsidR="00943FD8" w:rsidRPr="00943FD8" w:rsidRDefault="00943FD8" w:rsidP="00943FD8">
      <w:pPr>
        <w:autoSpaceDE w:val="0"/>
        <w:autoSpaceDN w:val="0"/>
        <w:adjustRightInd w:val="0"/>
        <w:spacing w:after="0" w:line="240" w:lineRule="auto"/>
        <w:jc w:val="center"/>
        <w:rPr>
          <w:rFonts w:ascii="Times New Roman" w:hAnsi="Times New Roman"/>
          <w:b/>
          <w:sz w:val="24"/>
          <w:szCs w:val="24"/>
        </w:rPr>
      </w:pPr>
      <w:r w:rsidRPr="00943FD8">
        <w:rPr>
          <w:rFonts w:ascii="Times New Roman" w:hAnsi="Times New Roman"/>
          <w:b/>
          <w:sz w:val="24"/>
          <w:szCs w:val="24"/>
        </w:rPr>
        <w:t>KOORDINATOR</w:t>
      </w:r>
      <w:r>
        <w:rPr>
          <w:rFonts w:ascii="Times New Roman" w:hAnsi="Times New Roman"/>
          <w:b/>
          <w:sz w:val="24"/>
          <w:szCs w:val="24"/>
        </w:rPr>
        <w:t>A</w:t>
      </w:r>
      <w:r w:rsidRPr="00943FD8">
        <w:rPr>
          <w:rFonts w:ascii="Times New Roman" w:hAnsi="Times New Roman"/>
          <w:b/>
          <w:sz w:val="24"/>
          <w:szCs w:val="24"/>
        </w:rPr>
        <w:t xml:space="preserve"> ZAŠTITE NA RADU</w:t>
      </w:r>
      <w:r w:rsidR="00CD3004">
        <w:rPr>
          <w:rFonts w:ascii="Times New Roman" w:hAnsi="Times New Roman"/>
          <w:b/>
          <w:sz w:val="24"/>
          <w:szCs w:val="24"/>
        </w:rPr>
        <w:t>:</w:t>
      </w:r>
    </w:p>
    <w:p w:rsidR="00943FD8" w:rsidRDefault="00943FD8" w:rsidP="00943FD8">
      <w:pPr>
        <w:autoSpaceDE w:val="0"/>
        <w:autoSpaceDN w:val="0"/>
        <w:adjustRightInd w:val="0"/>
        <w:spacing w:after="0" w:line="240" w:lineRule="auto"/>
        <w:jc w:val="center"/>
        <w:rPr>
          <w:rFonts w:ascii="Times New Roman" w:hAnsi="Times New Roman"/>
          <w:b/>
          <w:sz w:val="24"/>
          <w:szCs w:val="24"/>
        </w:rPr>
      </w:pPr>
    </w:p>
    <w:p w:rsidR="00A34CFC" w:rsidRDefault="00A34CFC" w:rsidP="00CD3004">
      <w:pPr>
        <w:autoSpaceDE w:val="0"/>
        <w:autoSpaceDN w:val="0"/>
        <w:adjustRightInd w:val="0"/>
        <w:spacing w:after="0" w:line="240" w:lineRule="auto"/>
        <w:ind w:left="993" w:hanging="284"/>
        <w:rPr>
          <w:rFonts w:ascii="Times New Roman" w:hAnsi="Times New Roman"/>
          <w:b/>
          <w:sz w:val="24"/>
          <w:szCs w:val="24"/>
        </w:rPr>
      </w:pPr>
      <w:r>
        <w:rPr>
          <w:rFonts w:ascii="Times New Roman" w:hAnsi="Times New Roman"/>
          <w:b/>
          <w:sz w:val="24"/>
          <w:szCs w:val="24"/>
        </w:rPr>
        <w:t xml:space="preserve">1. </w:t>
      </w:r>
      <w:r w:rsidR="00943FD8" w:rsidRPr="00943FD8">
        <w:rPr>
          <w:rFonts w:ascii="Times New Roman" w:hAnsi="Times New Roman"/>
          <w:b/>
          <w:sz w:val="24"/>
          <w:szCs w:val="24"/>
        </w:rPr>
        <w:t xml:space="preserve">Zgrada sjedišta Dječjeg doma </w:t>
      </w:r>
      <w:proofErr w:type="spellStart"/>
      <w:r w:rsidR="00943FD8" w:rsidRPr="00943FD8">
        <w:rPr>
          <w:rFonts w:ascii="Times New Roman" w:hAnsi="Times New Roman"/>
          <w:b/>
          <w:sz w:val="24"/>
          <w:szCs w:val="24"/>
        </w:rPr>
        <w:t>I.B.Mažuranić</w:t>
      </w:r>
      <w:proofErr w:type="spellEnd"/>
      <w:r w:rsidR="00943FD8" w:rsidRPr="00943FD8">
        <w:rPr>
          <w:rFonts w:ascii="Times New Roman" w:hAnsi="Times New Roman"/>
          <w:b/>
          <w:sz w:val="24"/>
          <w:szCs w:val="24"/>
        </w:rPr>
        <w:t>, Omladinska 1, Lovran - prenamjena dijela prostora sportske dvorane za pružanje usluge dnevnog boravka i uređenje okućnice</w:t>
      </w:r>
    </w:p>
    <w:p w:rsidR="00943FD8" w:rsidRDefault="00A34CFC" w:rsidP="00CD3004">
      <w:pPr>
        <w:autoSpaceDE w:val="0"/>
        <w:autoSpaceDN w:val="0"/>
        <w:adjustRightInd w:val="0"/>
        <w:spacing w:after="0" w:line="240" w:lineRule="auto"/>
        <w:ind w:left="993" w:hanging="284"/>
        <w:rPr>
          <w:rFonts w:ascii="Times New Roman" w:hAnsi="Times New Roman"/>
          <w:b/>
          <w:sz w:val="24"/>
          <w:szCs w:val="24"/>
        </w:rPr>
      </w:pPr>
      <w:r>
        <w:rPr>
          <w:rFonts w:ascii="Times New Roman" w:hAnsi="Times New Roman"/>
          <w:b/>
          <w:sz w:val="24"/>
          <w:szCs w:val="24"/>
        </w:rPr>
        <w:t xml:space="preserve">2. </w:t>
      </w:r>
      <w:r w:rsidR="00943FD8" w:rsidRPr="00943FD8">
        <w:rPr>
          <w:rFonts w:ascii="Times New Roman" w:hAnsi="Times New Roman"/>
          <w:b/>
          <w:sz w:val="24"/>
          <w:szCs w:val="24"/>
        </w:rPr>
        <w:t xml:space="preserve">Adaptacija stana na adresi J. </w:t>
      </w:r>
      <w:proofErr w:type="spellStart"/>
      <w:r w:rsidR="00943FD8" w:rsidRPr="00943FD8">
        <w:rPr>
          <w:rFonts w:ascii="Times New Roman" w:hAnsi="Times New Roman"/>
          <w:b/>
          <w:sz w:val="24"/>
          <w:szCs w:val="24"/>
        </w:rPr>
        <w:t>Završnika</w:t>
      </w:r>
      <w:proofErr w:type="spellEnd"/>
      <w:r w:rsidR="00943FD8" w:rsidRPr="00943FD8">
        <w:rPr>
          <w:rFonts w:ascii="Times New Roman" w:hAnsi="Times New Roman"/>
          <w:b/>
          <w:sz w:val="24"/>
          <w:szCs w:val="24"/>
        </w:rPr>
        <w:t xml:space="preserve"> 3, Rijeka </w:t>
      </w:r>
    </w:p>
    <w:p w:rsidR="00A34CFC" w:rsidRPr="00A34CFC" w:rsidRDefault="00A34CFC" w:rsidP="00CD3004">
      <w:pPr>
        <w:autoSpaceDE w:val="0"/>
        <w:autoSpaceDN w:val="0"/>
        <w:adjustRightInd w:val="0"/>
        <w:spacing w:after="0" w:line="240" w:lineRule="auto"/>
        <w:ind w:left="993" w:hanging="284"/>
        <w:rPr>
          <w:rFonts w:ascii="Times New Roman" w:hAnsi="Times New Roman"/>
          <w:b/>
          <w:color w:val="000000"/>
          <w:sz w:val="24"/>
          <w:szCs w:val="24"/>
          <w:lang w:eastAsia="hr-HR"/>
        </w:rPr>
      </w:pPr>
      <w:r>
        <w:rPr>
          <w:rFonts w:ascii="Times New Roman" w:hAnsi="Times New Roman"/>
          <w:b/>
          <w:sz w:val="24"/>
          <w:szCs w:val="24"/>
        </w:rPr>
        <w:t xml:space="preserve">3. </w:t>
      </w:r>
      <w:r w:rsidR="00943FD8" w:rsidRPr="00943FD8">
        <w:rPr>
          <w:rFonts w:ascii="Times New Roman" w:hAnsi="Times New Roman"/>
          <w:b/>
          <w:sz w:val="24"/>
          <w:szCs w:val="24"/>
        </w:rPr>
        <w:t>Adaptacija stana na adresi Z. Petranovića 3/II, Rijeka</w:t>
      </w:r>
    </w:p>
    <w:p w:rsidR="00B53462" w:rsidRPr="005F7BBE" w:rsidRDefault="00B53462" w:rsidP="00B53462">
      <w:pPr>
        <w:autoSpaceDE w:val="0"/>
        <w:autoSpaceDN w:val="0"/>
        <w:adjustRightInd w:val="0"/>
        <w:spacing w:after="0" w:line="240" w:lineRule="auto"/>
        <w:rPr>
          <w:rFonts w:ascii="Times New Roman" w:hAnsi="Times New Roman"/>
          <w:sz w:val="24"/>
          <w:szCs w:val="24"/>
        </w:rPr>
      </w:pPr>
      <w:r w:rsidRPr="005F7BBE">
        <w:rPr>
          <w:rFonts w:ascii="Times New Roman" w:hAnsi="Times New Roman"/>
          <w:color w:val="000000"/>
          <w:sz w:val="24"/>
          <w:szCs w:val="24"/>
          <w:lang w:eastAsia="hr-HR"/>
        </w:rPr>
        <w:t xml:space="preserve"> </w:t>
      </w:r>
    </w:p>
    <w:p w:rsidR="00B53462" w:rsidRPr="005F7BBE" w:rsidRDefault="00B53462" w:rsidP="00B53462">
      <w:pPr>
        <w:pStyle w:val="Bezproreda"/>
        <w:rPr>
          <w:rFonts w:ascii="Times New Roman" w:hAnsi="Times New Roman"/>
          <w:sz w:val="24"/>
          <w:szCs w:val="24"/>
        </w:rPr>
      </w:pPr>
    </w:p>
    <w:p w:rsidR="00B53462" w:rsidRPr="005F7BBE" w:rsidRDefault="00B53462" w:rsidP="00B53462">
      <w:pPr>
        <w:pStyle w:val="Bezproreda"/>
        <w:rPr>
          <w:rFonts w:ascii="Times New Roman" w:hAnsi="Times New Roman"/>
          <w:sz w:val="24"/>
          <w:szCs w:val="24"/>
        </w:rPr>
      </w:pPr>
    </w:p>
    <w:p w:rsidR="00B53462" w:rsidRPr="00F02234" w:rsidRDefault="00F02234" w:rsidP="00F02234">
      <w:pPr>
        <w:pStyle w:val="Bezproreda"/>
        <w:jc w:val="center"/>
        <w:rPr>
          <w:rFonts w:ascii="Times New Roman" w:hAnsi="Times New Roman"/>
          <w:b/>
          <w:sz w:val="24"/>
          <w:szCs w:val="24"/>
        </w:rPr>
      </w:pPr>
      <w:r w:rsidRPr="00F02234">
        <w:rPr>
          <w:rFonts w:ascii="Times New Roman" w:hAnsi="Times New Roman"/>
          <w:b/>
          <w:sz w:val="24"/>
          <w:szCs w:val="24"/>
        </w:rPr>
        <w:t xml:space="preserve">Evidencijski broj </w:t>
      </w:r>
      <w:r w:rsidR="00CF679A">
        <w:rPr>
          <w:rFonts w:ascii="Times New Roman" w:hAnsi="Times New Roman"/>
          <w:b/>
          <w:sz w:val="24"/>
          <w:szCs w:val="24"/>
        </w:rPr>
        <w:t>nabave:</w:t>
      </w:r>
      <w:r w:rsidR="00CF679A" w:rsidRPr="001B2282">
        <w:rPr>
          <w:rFonts w:ascii="Times New Roman" w:hAnsi="Times New Roman"/>
          <w:b/>
          <w:sz w:val="24"/>
          <w:szCs w:val="24"/>
        </w:rPr>
        <w:t xml:space="preserve"> </w:t>
      </w:r>
      <w:r w:rsidR="001B2282" w:rsidRPr="001B2282">
        <w:rPr>
          <w:rFonts w:ascii="Times New Roman" w:hAnsi="Times New Roman"/>
          <w:b/>
          <w:sz w:val="24"/>
          <w:szCs w:val="24"/>
        </w:rPr>
        <w:t>13</w:t>
      </w:r>
      <w:r w:rsidRPr="00F02234">
        <w:rPr>
          <w:rFonts w:ascii="Times New Roman" w:hAnsi="Times New Roman"/>
          <w:b/>
          <w:sz w:val="24"/>
          <w:szCs w:val="24"/>
        </w:rPr>
        <w:t>-20</w:t>
      </w:r>
      <w:r w:rsidR="00F8482F">
        <w:rPr>
          <w:rFonts w:ascii="Times New Roman" w:hAnsi="Times New Roman"/>
          <w:b/>
          <w:sz w:val="24"/>
          <w:szCs w:val="24"/>
        </w:rPr>
        <w:t>20</w:t>
      </w:r>
    </w:p>
    <w:p w:rsidR="00B53462" w:rsidRPr="005F7BBE" w:rsidRDefault="00B53462" w:rsidP="00B53462">
      <w:pPr>
        <w:pStyle w:val="Bezproreda"/>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Default="00B53462" w:rsidP="00B53462">
      <w:pPr>
        <w:suppressAutoHyphens/>
        <w:spacing w:after="0" w:line="240" w:lineRule="auto"/>
        <w:rPr>
          <w:rFonts w:ascii="Times New Roman" w:hAnsi="Times New Roman"/>
          <w:sz w:val="24"/>
          <w:szCs w:val="24"/>
        </w:rPr>
      </w:pPr>
    </w:p>
    <w:p w:rsidR="00B802D4" w:rsidRPr="005F7BBE" w:rsidRDefault="00B802D4" w:rsidP="00B53462">
      <w:pPr>
        <w:suppressAutoHyphens/>
        <w:spacing w:after="0" w:line="240" w:lineRule="auto"/>
        <w:rPr>
          <w:rFonts w:ascii="Times New Roman" w:hAnsi="Times New Roman"/>
          <w:sz w:val="24"/>
          <w:szCs w:val="24"/>
        </w:rPr>
      </w:pPr>
      <w:bookmarkStart w:id="0" w:name="_GoBack"/>
      <w:bookmarkEnd w:id="0"/>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Pr="005F7BBE" w:rsidRDefault="00B53462" w:rsidP="00B53462">
      <w:pPr>
        <w:suppressAutoHyphens/>
        <w:spacing w:after="0" w:line="240" w:lineRule="auto"/>
        <w:rPr>
          <w:rFonts w:ascii="Times New Roman" w:hAnsi="Times New Roman"/>
          <w:sz w:val="24"/>
          <w:szCs w:val="24"/>
        </w:rPr>
      </w:pPr>
    </w:p>
    <w:p w:rsidR="00B53462" w:rsidRDefault="00B53462" w:rsidP="00B53462">
      <w:pPr>
        <w:pStyle w:val="Bezproreda"/>
        <w:rPr>
          <w:rFonts w:ascii="Times New Roman" w:hAnsi="Times New Roman"/>
          <w:sz w:val="24"/>
          <w:szCs w:val="24"/>
        </w:rPr>
      </w:pPr>
    </w:p>
    <w:p w:rsidR="00AB3F42" w:rsidRDefault="00AB3F42" w:rsidP="00B53462">
      <w:pPr>
        <w:pStyle w:val="Bezproreda"/>
        <w:rPr>
          <w:rFonts w:ascii="Times New Roman" w:hAnsi="Times New Roman"/>
          <w:sz w:val="24"/>
          <w:szCs w:val="24"/>
        </w:rPr>
      </w:pPr>
    </w:p>
    <w:p w:rsidR="00AB3F42" w:rsidRDefault="00AB3F42" w:rsidP="00B53462">
      <w:pPr>
        <w:pStyle w:val="Bezproreda"/>
        <w:rPr>
          <w:rFonts w:ascii="Times New Roman" w:hAnsi="Times New Roman"/>
          <w:sz w:val="24"/>
          <w:szCs w:val="24"/>
        </w:rPr>
      </w:pPr>
    </w:p>
    <w:p w:rsidR="00AB3F42" w:rsidRDefault="00AB3F42" w:rsidP="00B53462">
      <w:pPr>
        <w:pStyle w:val="Bezproreda"/>
        <w:rPr>
          <w:rFonts w:ascii="Times New Roman" w:hAnsi="Times New Roman"/>
          <w:sz w:val="24"/>
          <w:szCs w:val="24"/>
        </w:rPr>
      </w:pPr>
    </w:p>
    <w:p w:rsidR="00AB3F42" w:rsidRDefault="00AB3F42" w:rsidP="00B53462">
      <w:pPr>
        <w:pStyle w:val="Bezproreda"/>
        <w:rPr>
          <w:rFonts w:ascii="Times New Roman" w:hAnsi="Times New Roman"/>
          <w:sz w:val="24"/>
          <w:szCs w:val="24"/>
        </w:rPr>
      </w:pPr>
    </w:p>
    <w:p w:rsidR="00AB3F42" w:rsidRPr="005F7BBE" w:rsidRDefault="00AB3F42" w:rsidP="00B53462">
      <w:pPr>
        <w:pStyle w:val="Bezproreda"/>
        <w:rPr>
          <w:rFonts w:ascii="Times New Roman" w:hAnsi="Times New Roman"/>
          <w:sz w:val="24"/>
          <w:szCs w:val="24"/>
        </w:rPr>
      </w:pPr>
    </w:p>
    <w:p w:rsidR="00B53462" w:rsidRPr="005F7BBE" w:rsidRDefault="00E95093" w:rsidP="000D5AFD">
      <w:pPr>
        <w:pStyle w:val="Bezproreda"/>
        <w:jc w:val="center"/>
        <w:rPr>
          <w:rFonts w:ascii="Times New Roman" w:hAnsi="Times New Roman"/>
          <w:sz w:val="24"/>
          <w:szCs w:val="24"/>
        </w:rPr>
      </w:pPr>
      <w:r w:rsidRPr="002F60B2">
        <w:rPr>
          <w:rFonts w:ascii="Times New Roman" w:hAnsi="Times New Roman"/>
          <w:sz w:val="24"/>
          <w:szCs w:val="24"/>
        </w:rPr>
        <w:t>Lovran</w:t>
      </w:r>
      <w:r w:rsidR="00A279FD" w:rsidRPr="002F60B2">
        <w:rPr>
          <w:rFonts w:ascii="Times New Roman" w:hAnsi="Times New Roman"/>
          <w:sz w:val="24"/>
          <w:szCs w:val="24"/>
        </w:rPr>
        <w:t xml:space="preserve">, </w:t>
      </w:r>
      <w:r w:rsidR="001B2282">
        <w:rPr>
          <w:rFonts w:ascii="Times New Roman" w:hAnsi="Times New Roman"/>
          <w:sz w:val="24"/>
          <w:szCs w:val="24"/>
        </w:rPr>
        <w:t>sr</w:t>
      </w:r>
      <w:r w:rsidR="00F8482F">
        <w:rPr>
          <w:rFonts w:ascii="Times New Roman" w:hAnsi="Times New Roman"/>
          <w:sz w:val="24"/>
          <w:szCs w:val="24"/>
        </w:rPr>
        <w:t xml:space="preserve">panj </w:t>
      </w:r>
      <w:r w:rsidR="00B53462" w:rsidRPr="002F60B2">
        <w:rPr>
          <w:rFonts w:ascii="Times New Roman" w:hAnsi="Times New Roman"/>
          <w:sz w:val="24"/>
          <w:szCs w:val="24"/>
        </w:rPr>
        <w:t>20</w:t>
      </w:r>
      <w:r w:rsidR="00F8482F">
        <w:rPr>
          <w:rFonts w:ascii="Times New Roman" w:hAnsi="Times New Roman"/>
          <w:sz w:val="24"/>
          <w:szCs w:val="24"/>
        </w:rPr>
        <w:t>20</w:t>
      </w:r>
      <w:r w:rsidR="00B53462" w:rsidRPr="002F60B2">
        <w:rPr>
          <w:rFonts w:ascii="Times New Roman" w:hAnsi="Times New Roman"/>
          <w:sz w:val="24"/>
          <w:szCs w:val="24"/>
        </w:rPr>
        <w:t>.</w:t>
      </w:r>
    </w:p>
    <w:p w:rsidR="00B53462" w:rsidRPr="005F7BBE" w:rsidRDefault="008652A3" w:rsidP="00B53462">
      <w:pPr>
        <w:pStyle w:val="Bezproreda"/>
        <w:rPr>
          <w:rFonts w:ascii="Times New Roman" w:hAnsi="Times New Roman"/>
          <w:sz w:val="24"/>
          <w:szCs w:val="24"/>
        </w:rPr>
      </w:pPr>
      <w:r w:rsidRPr="002F79CB">
        <w:rPr>
          <w:noProof/>
          <w:lang w:eastAsia="hr-HR"/>
        </w:rPr>
        <w:lastRenderedPageBreak/>
        <w:drawing>
          <wp:anchor distT="0" distB="0" distL="114300" distR="114300" simplePos="0" relativeHeight="251659264" behindDoc="0" locked="0" layoutInCell="1" allowOverlap="1" wp14:anchorId="10B46795" wp14:editId="73F6839C">
            <wp:simplePos x="0" y="0"/>
            <wp:positionH relativeFrom="margin">
              <wp:posOffset>-161925</wp:posOffset>
            </wp:positionH>
            <wp:positionV relativeFrom="paragraph">
              <wp:posOffset>186055</wp:posOffset>
            </wp:positionV>
            <wp:extent cx="6187440" cy="1208405"/>
            <wp:effectExtent l="0" t="0" r="3810" b="0"/>
            <wp:wrapNone/>
            <wp:docPr id="2" name="Slika 4"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1"/>
                    <pic:cNvPicPr>
                      <a:picLocks noChangeAspect="1" noChangeArrowheads="1"/>
                    </pic:cNvPicPr>
                  </pic:nvPicPr>
                  <pic:blipFill>
                    <a:blip r:embed="rId8"/>
                    <a:srcRect/>
                    <a:stretch>
                      <a:fillRect/>
                    </a:stretch>
                  </pic:blipFill>
                  <pic:spPr bwMode="auto">
                    <a:xfrm>
                      <a:off x="0" y="0"/>
                      <a:ext cx="6187440" cy="1208405"/>
                    </a:xfrm>
                    <a:prstGeom prst="rect">
                      <a:avLst/>
                    </a:prstGeom>
                    <a:noFill/>
                    <a:ln w="9525">
                      <a:noFill/>
                      <a:miter lim="800000"/>
                      <a:headEnd/>
                      <a:tailEnd/>
                    </a:ln>
                  </pic:spPr>
                </pic:pic>
              </a:graphicData>
            </a:graphic>
            <wp14:sizeRelH relativeFrom="margin">
              <wp14:pctWidth>0</wp14:pctWidth>
            </wp14:sizeRelH>
          </wp:anchor>
        </w:drawing>
      </w:r>
    </w:p>
    <w:p w:rsidR="00B53462" w:rsidRDefault="00B53462" w:rsidP="00B53462">
      <w:pPr>
        <w:pStyle w:val="Bezproreda"/>
        <w:rPr>
          <w:rFonts w:ascii="Times New Roman" w:hAnsi="Times New Roman"/>
          <w:sz w:val="24"/>
          <w:szCs w:val="24"/>
        </w:rPr>
      </w:pPr>
    </w:p>
    <w:p w:rsidR="00F620CB" w:rsidRPr="005F7BBE" w:rsidRDefault="00F620CB" w:rsidP="00B53462">
      <w:pPr>
        <w:pStyle w:val="Bezproreda"/>
        <w:rPr>
          <w:rFonts w:ascii="Times New Roman" w:hAnsi="Times New Roman"/>
          <w:sz w:val="24"/>
          <w:szCs w:val="24"/>
        </w:rPr>
      </w:pPr>
    </w:p>
    <w:p w:rsidR="00B53462" w:rsidRPr="005F7BBE" w:rsidRDefault="00B53462" w:rsidP="00F26FFD">
      <w:pPr>
        <w:spacing w:after="160" w:line="259" w:lineRule="auto"/>
        <w:jc w:val="center"/>
        <w:rPr>
          <w:rFonts w:ascii="Times New Roman" w:hAnsi="Times New Roman"/>
          <w:b/>
          <w:sz w:val="24"/>
          <w:szCs w:val="24"/>
        </w:rPr>
      </w:pPr>
      <w:r w:rsidRPr="005F7BBE">
        <w:rPr>
          <w:rFonts w:ascii="Times New Roman" w:hAnsi="Times New Roman"/>
          <w:b/>
          <w:sz w:val="24"/>
          <w:szCs w:val="24"/>
        </w:rPr>
        <w:t>UPUTE PONUDITELJIMA ZA IZRADU PONUDE</w:t>
      </w:r>
    </w:p>
    <w:p w:rsidR="00B53462" w:rsidRPr="005F7BBE" w:rsidRDefault="00B53462" w:rsidP="00B53462">
      <w:pPr>
        <w:pStyle w:val="Odlomakpopisa"/>
        <w:numPr>
          <w:ilvl w:val="0"/>
          <w:numId w:val="2"/>
        </w:numPr>
        <w:spacing w:after="0" w:line="240" w:lineRule="auto"/>
        <w:rPr>
          <w:rFonts w:ascii="Times New Roman" w:hAnsi="Times New Roman"/>
          <w:b/>
          <w:sz w:val="24"/>
          <w:szCs w:val="24"/>
        </w:rPr>
      </w:pPr>
      <w:r w:rsidRPr="005F7BBE">
        <w:rPr>
          <w:rFonts w:ascii="Times New Roman" w:hAnsi="Times New Roman"/>
          <w:b/>
          <w:sz w:val="24"/>
          <w:szCs w:val="24"/>
        </w:rPr>
        <w:t>PODACI O NARUČITELJU:</w:t>
      </w:r>
    </w:p>
    <w:p w:rsidR="00B53462" w:rsidRPr="005F7BBE" w:rsidRDefault="00B53462" w:rsidP="00B53462">
      <w:pPr>
        <w:spacing w:after="0" w:line="240" w:lineRule="auto"/>
        <w:rPr>
          <w:rFonts w:ascii="Times New Roman" w:hAnsi="Times New Roman"/>
          <w:b/>
          <w:sz w:val="24"/>
          <w:szCs w:val="24"/>
        </w:rPr>
      </w:pP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 xml:space="preserve">- Naziv naručitelja: Dječji dom </w:t>
      </w:r>
      <w:r w:rsidR="00C46EBE">
        <w:rPr>
          <w:rFonts w:ascii="Times New Roman" w:hAnsi="Times New Roman"/>
          <w:sz w:val="24"/>
          <w:szCs w:val="24"/>
        </w:rPr>
        <w:t>„</w:t>
      </w:r>
      <w:r w:rsidRPr="00E95093">
        <w:rPr>
          <w:rFonts w:ascii="Times New Roman" w:hAnsi="Times New Roman"/>
          <w:sz w:val="24"/>
          <w:szCs w:val="24"/>
        </w:rPr>
        <w:t>Ivana Brlić Mažuranić</w:t>
      </w:r>
      <w:r w:rsidR="00C46EBE">
        <w:rPr>
          <w:rFonts w:ascii="Times New Roman" w:hAnsi="Times New Roman"/>
          <w:sz w:val="24"/>
          <w:szCs w:val="24"/>
        </w:rPr>
        <w:t>“</w:t>
      </w:r>
      <w:r w:rsidRPr="00E95093">
        <w:rPr>
          <w:rFonts w:ascii="Times New Roman" w:hAnsi="Times New Roman"/>
          <w:sz w:val="24"/>
          <w:szCs w:val="24"/>
        </w:rPr>
        <w:t>, Lovran</w:t>
      </w: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 xml:space="preserve">- Sjedište naručitelja: Omladinska 1, 51415 Lovran </w:t>
      </w:r>
    </w:p>
    <w:p w:rsidR="00E95093" w:rsidRPr="00E95093" w:rsidRDefault="00E95093" w:rsidP="002F60B2">
      <w:pPr>
        <w:pStyle w:val="Bezproreda"/>
        <w:spacing w:line="276" w:lineRule="auto"/>
        <w:rPr>
          <w:rFonts w:ascii="Times New Roman" w:hAnsi="Times New Roman"/>
          <w:sz w:val="24"/>
          <w:szCs w:val="24"/>
        </w:rPr>
      </w:pPr>
      <w:r w:rsidRPr="002F60B2">
        <w:rPr>
          <w:rFonts w:ascii="Times New Roman" w:hAnsi="Times New Roman"/>
          <w:sz w:val="24"/>
          <w:szCs w:val="24"/>
        </w:rPr>
        <w:t>- OIB:</w:t>
      </w:r>
      <w:r w:rsidR="002F60B2" w:rsidRPr="002F60B2">
        <w:rPr>
          <w:rFonts w:ascii="Times New Roman" w:hAnsi="Times New Roman"/>
          <w:sz w:val="24"/>
          <w:szCs w:val="24"/>
        </w:rPr>
        <w:t xml:space="preserve"> 74578677561</w:t>
      </w:r>
    </w:p>
    <w:p w:rsidR="00E95093" w:rsidRPr="00E95093" w:rsidRDefault="00E95093" w:rsidP="00E95093">
      <w:pPr>
        <w:shd w:val="clear" w:color="auto" w:fill="FFFFFF" w:themeFill="background1"/>
        <w:spacing w:after="0" w:line="240" w:lineRule="auto"/>
        <w:rPr>
          <w:rFonts w:ascii="Times New Roman" w:hAnsi="Times New Roman"/>
          <w:sz w:val="24"/>
          <w:szCs w:val="24"/>
        </w:rPr>
      </w:pPr>
      <w:r w:rsidRPr="00E95093">
        <w:rPr>
          <w:rFonts w:ascii="Times New Roman" w:hAnsi="Times New Roman"/>
          <w:sz w:val="24"/>
          <w:szCs w:val="24"/>
          <w:shd w:val="clear" w:color="auto" w:fill="FFFFFF" w:themeFill="background1"/>
        </w:rPr>
        <w:t>- Broj telefona:  +385</w:t>
      </w:r>
      <w:r w:rsidRPr="00E95093">
        <w:rPr>
          <w:rFonts w:ascii="Times New Roman" w:hAnsi="Times New Roman"/>
          <w:sz w:val="24"/>
          <w:szCs w:val="24"/>
        </w:rPr>
        <w:t xml:space="preserve"> 51/</w:t>
      </w:r>
      <w:r w:rsidR="00C46EBE">
        <w:rPr>
          <w:rFonts w:ascii="Arial" w:hAnsi="Arial" w:cs="Arial"/>
          <w:color w:val="404040"/>
          <w:shd w:val="clear" w:color="auto" w:fill="FFFFFF"/>
        </w:rPr>
        <w:t>291-521</w:t>
      </w:r>
    </w:p>
    <w:p w:rsidR="00E95093" w:rsidRPr="00282BDA" w:rsidRDefault="00E95093" w:rsidP="00E95093">
      <w:pPr>
        <w:spacing w:after="0" w:line="240" w:lineRule="auto"/>
        <w:rPr>
          <w:rFonts w:ascii="Times New Roman" w:hAnsi="Times New Roman"/>
          <w:sz w:val="24"/>
          <w:szCs w:val="24"/>
        </w:rPr>
      </w:pPr>
      <w:r w:rsidRPr="00E95093">
        <w:rPr>
          <w:rFonts w:ascii="Times New Roman" w:hAnsi="Times New Roman"/>
          <w:sz w:val="24"/>
          <w:szCs w:val="24"/>
        </w:rPr>
        <w:t xml:space="preserve">- Internetska adresa: </w:t>
      </w:r>
      <w:r w:rsidRPr="00282BDA">
        <w:rPr>
          <w:rFonts w:ascii="Times New Roman" w:hAnsi="Times New Roman"/>
          <w:color w:val="0000FF"/>
          <w:sz w:val="24"/>
          <w:szCs w:val="24"/>
          <w:u w:val="single"/>
        </w:rPr>
        <w:t>www.dom-ibmazuranic.hr</w:t>
      </w:r>
    </w:p>
    <w:p w:rsidR="006718F8" w:rsidRPr="00282BDA" w:rsidRDefault="00E95093" w:rsidP="00282BDA">
      <w:pPr>
        <w:spacing w:after="0" w:line="240" w:lineRule="auto"/>
        <w:jc w:val="both"/>
        <w:rPr>
          <w:rFonts w:ascii="Times New Roman" w:hAnsi="Times New Roman"/>
          <w:sz w:val="24"/>
          <w:szCs w:val="24"/>
        </w:rPr>
      </w:pPr>
      <w:r w:rsidRPr="00282BDA">
        <w:rPr>
          <w:rFonts w:ascii="Times New Roman" w:hAnsi="Times New Roman"/>
          <w:sz w:val="24"/>
          <w:szCs w:val="24"/>
        </w:rPr>
        <w:t xml:space="preserve">- Adresa elektroničke pošte: </w:t>
      </w:r>
      <w:hyperlink r:id="rId9" w:history="1">
        <w:r w:rsidR="003F248A" w:rsidRPr="00725237">
          <w:rPr>
            <w:rStyle w:val="Hiperveza"/>
            <w:rFonts w:ascii="Times New Roman" w:hAnsi="Times New Roman"/>
            <w:sz w:val="24"/>
            <w:szCs w:val="24"/>
          </w:rPr>
          <w:t>suzana.mravinac@socskrb.hr</w:t>
        </w:r>
      </w:hyperlink>
    </w:p>
    <w:p w:rsidR="00282BDA" w:rsidRPr="00282BDA" w:rsidRDefault="00282BDA" w:rsidP="00282BDA">
      <w:pPr>
        <w:spacing w:after="0" w:line="240" w:lineRule="auto"/>
        <w:jc w:val="both"/>
        <w:rPr>
          <w:rFonts w:ascii="Times New Roman" w:hAnsi="Times New Roman"/>
          <w:sz w:val="24"/>
          <w:szCs w:val="24"/>
        </w:rPr>
      </w:pPr>
    </w:p>
    <w:p w:rsidR="00B53462" w:rsidRPr="00282BDA" w:rsidRDefault="00B53462" w:rsidP="00B53462">
      <w:pPr>
        <w:pStyle w:val="Odlomakpopisa"/>
        <w:numPr>
          <w:ilvl w:val="0"/>
          <w:numId w:val="2"/>
        </w:numPr>
        <w:spacing w:after="0" w:line="240" w:lineRule="auto"/>
        <w:rPr>
          <w:rFonts w:ascii="Times New Roman" w:hAnsi="Times New Roman" w:cs="Times New Roman"/>
          <w:b/>
          <w:sz w:val="24"/>
          <w:szCs w:val="24"/>
        </w:rPr>
      </w:pPr>
      <w:r w:rsidRPr="00282BDA">
        <w:rPr>
          <w:rFonts w:ascii="Times New Roman" w:hAnsi="Times New Roman" w:cs="Times New Roman"/>
          <w:b/>
          <w:sz w:val="24"/>
          <w:szCs w:val="24"/>
        </w:rPr>
        <w:t>PODACI O OSOBI ZADUŽENOJ ZA KO</w:t>
      </w:r>
      <w:r w:rsidR="00445C14">
        <w:rPr>
          <w:rFonts w:ascii="Times New Roman" w:hAnsi="Times New Roman" w:cs="Times New Roman"/>
          <w:b/>
          <w:sz w:val="24"/>
          <w:szCs w:val="24"/>
        </w:rPr>
        <w:t>MUNIKACIJU S PONUDITELJIMA</w:t>
      </w:r>
      <w:r w:rsidRPr="00282BDA">
        <w:rPr>
          <w:rFonts w:ascii="Times New Roman" w:hAnsi="Times New Roman" w:cs="Times New Roman"/>
          <w:b/>
          <w:sz w:val="24"/>
          <w:szCs w:val="24"/>
        </w:rPr>
        <w:t>:</w:t>
      </w:r>
    </w:p>
    <w:p w:rsidR="00B53462" w:rsidRPr="00282BDA" w:rsidRDefault="00B53462" w:rsidP="00B53462">
      <w:pPr>
        <w:pStyle w:val="Odlomakpopisa"/>
        <w:spacing w:after="0" w:line="240" w:lineRule="auto"/>
        <w:rPr>
          <w:rFonts w:ascii="Times New Roman" w:hAnsi="Times New Roman" w:cs="Times New Roman"/>
          <w:b/>
          <w:sz w:val="24"/>
          <w:szCs w:val="24"/>
        </w:rPr>
      </w:pPr>
    </w:p>
    <w:p w:rsidR="00B53462" w:rsidRPr="00282BDA" w:rsidRDefault="00B53462" w:rsidP="00B53462">
      <w:pPr>
        <w:spacing w:after="0" w:line="240" w:lineRule="auto"/>
        <w:rPr>
          <w:rFonts w:ascii="Times New Roman" w:hAnsi="Times New Roman"/>
          <w:sz w:val="24"/>
          <w:szCs w:val="24"/>
        </w:rPr>
      </w:pPr>
      <w:r w:rsidRPr="00282BDA">
        <w:rPr>
          <w:rFonts w:ascii="Times New Roman" w:hAnsi="Times New Roman"/>
          <w:sz w:val="24"/>
          <w:szCs w:val="24"/>
        </w:rPr>
        <w:t xml:space="preserve">- Ime i prezime: </w:t>
      </w:r>
      <w:r w:rsidR="002F60B2" w:rsidRPr="00282BDA">
        <w:rPr>
          <w:rFonts w:ascii="Times New Roman" w:hAnsi="Times New Roman"/>
          <w:sz w:val="24"/>
          <w:szCs w:val="24"/>
        </w:rPr>
        <w:t>Suzana Mravinac, ravnateljica</w:t>
      </w:r>
    </w:p>
    <w:p w:rsidR="00B53462" w:rsidRPr="00282BDA" w:rsidRDefault="00B53462" w:rsidP="00B53462">
      <w:pPr>
        <w:spacing w:after="0" w:line="240" w:lineRule="auto"/>
        <w:rPr>
          <w:rFonts w:ascii="Times New Roman" w:hAnsi="Times New Roman"/>
          <w:sz w:val="24"/>
          <w:szCs w:val="24"/>
        </w:rPr>
      </w:pPr>
      <w:r w:rsidRPr="00282BDA">
        <w:rPr>
          <w:rFonts w:ascii="Times New Roman" w:hAnsi="Times New Roman"/>
          <w:sz w:val="24"/>
          <w:szCs w:val="24"/>
        </w:rPr>
        <w:t xml:space="preserve">- Broj telefona: </w:t>
      </w:r>
      <w:r w:rsidR="002F60B2" w:rsidRPr="00282BDA">
        <w:rPr>
          <w:rFonts w:ascii="Times New Roman" w:hAnsi="Times New Roman"/>
          <w:sz w:val="24"/>
          <w:szCs w:val="24"/>
        </w:rPr>
        <w:t xml:space="preserve"> </w:t>
      </w:r>
      <w:r w:rsidR="002F60B2" w:rsidRPr="00282BDA">
        <w:rPr>
          <w:rFonts w:ascii="Times New Roman" w:hAnsi="Times New Roman"/>
          <w:sz w:val="24"/>
          <w:szCs w:val="24"/>
          <w:shd w:val="clear" w:color="auto" w:fill="FFFFFF" w:themeFill="background1"/>
        </w:rPr>
        <w:t>+385</w:t>
      </w:r>
      <w:r w:rsidR="002F60B2" w:rsidRPr="00282BDA">
        <w:rPr>
          <w:rFonts w:ascii="Times New Roman" w:hAnsi="Times New Roman"/>
          <w:sz w:val="24"/>
          <w:szCs w:val="24"/>
        </w:rPr>
        <w:t xml:space="preserve"> 51/</w:t>
      </w:r>
      <w:r w:rsidR="003F248A">
        <w:rPr>
          <w:rFonts w:ascii="Arial" w:hAnsi="Arial" w:cs="Arial"/>
          <w:color w:val="404040"/>
          <w:shd w:val="clear" w:color="auto" w:fill="FFFFFF"/>
        </w:rPr>
        <w:t>291-521</w:t>
      </w:r>
      <w:r w:rsidR="00FD2426">
        <w:rPr>
          <w:rFonts w:ascii="Arial" w:hAnsi="Arial" w:cs="Arial"/>
          <w:color w:val="404040"/>
          <w:shd w:val="clear" w:color="auto" w:fill="FFFFFF"/>
        </w:rPr>
        <w:t xml:space="preserve"> </w:t>
      </w:r>
    </w:p>
    <w:p w:rsidR="00282BDA" w:rsidRPr="00282BDA" w:rsidRDefault="00B53462" w:rsidP="00282BDA">
      <w:pPr>
        <w:spacing w:after="0" w:line="240" w:lineRule="auto"/>
        <w:jc w:val="both"/>
        <w:rPr>
          <w:rFonts w:ascii="Times New Roman" w:hAnsi="Times New Roman"/>
          <w:sz w:val="24"/>
          <w:szCs w:val="24"/>
        </w:rPr>
      </w:pPr>
      <w:r w:rsidRPr="00282BDA">
        <w:rPr>
          <w:rFonts w:ascii="Times New Roman" w:hAnsi="Times New Roman"/>
          <w:sz w:val="24"/>
          <w:szCs w:val="24"/>
        </w:rPr>
        <w:t xml:space="preserve">- Adresa elektroničke pošte: </w:t>
      </w:r>
      <w:r w:rsidR="002F60B2" w:rsidRPr="00282BDA">
        <w:rPr>
          <w:rFonts w:ascii="Times New Roman" w:hAnsi="Times New Roman"/>
          <w:sz w:val="24"/>
          <w:szCs w:val="24"/>
        </w:rPr>
        <w:t xml:space="preserve"> </w:t>
      </w:r>
      <w:hyperlink r:id="rId10" w:history="1">
        <w:r w:rsidR="00FD2426" w:rsidRPr="00725237">
          <w:rPr>
            <w:rStyle w:val="Hiperveza"/>
            <w:rFonts w:ascii="Times New Roman" w:hAnsi="Times New Roman"/>
            <w:sz w:val="24"/>
            <w:szCs w:val="24"/>
          </w:rPr>
          <w:t>suzana.mravinac@socskrb.hr</w:t>
        </w:r>
      </w:hyperlink>
    </w:p>
    <w:p w:rsidR="00B53462" w:rsidRPr="002F60B2" w:rsidRDefault="00FD2426" w:rsidP="00B53462">
      <w:pPr>
        <w:pStyle w:val="Bezproreda"/>
        <w:rPr>
          <w:rFonts w:ascii="Times New Roman" w:hAnsi="Times New Roman"/>
          <w:sz w:val="24"/>
          <w:szCs w:val="24"/>
        </w:rPr>
      </w:pPr>
      <w:r>
        <w:rPr>
          <w:rFonts w:ascii="Times New Roman" w:hAnsi="Times New Roman"/>
          <w:sz w:val="24"/>
          <w:szCs w:val="24"/>
        </w:rPr>
        <w:t xml:space="preserve"> </w:t>
      </w:r>
    </w:p>
    <w:p w:rsidR="00B53462" w:rsidRPr="004C03A6" w:rsidRDefault="006155BD" w:rsidP="00B53462">
      <w:pPr>
        <w:pStyle w:val="Odlomakpopisa"/>
        <w:numPr>
          <w:ilvl w:val="0"/>
          <w:numId w:val="2"/>
        </w:numPr>
        <w:spacing w:after="0" w:line="240" w:lineRule="auto"/>
        <w:rPr>
          <w:rFonts w:ascii="Times New Roman" w:hAnsi="Times New Roman"/>
          <w:b/>
          <w:sz w:val="24"/>
          <w:szCs w:val="24"/>
        </w:rPr>
      </w:pPr>
      <w:r w:rsidRPr="004C03A6">
        <w:rPr>
          <w:rFonts w:ascii="Times New Roman" w:hAnsi="Times New Roman"/>
          <w:b/>
          <w:sz w:val="24"/>
          <w:szCs w:val="24"/>
        </w:rPr>
        <w:t xml:space="preserve">CPV OZNAKA I </w:t>
      </w:r>
      <w:r w:rsidR="00B53462" w:rsidRPr="004C03A6">
        <w:rPr>
          <w:rFonts w:ascii="Times New Roman" w:hAnsi="Times New Roman"/>
          <w:b/>
          <w:sz w:val="24"/>
          <w:szCs w:val="24"/>
        </w:rPr>
        <w:t xml:space="preserve">EVIDENCIJSKI BROJ NABAVE: </w:t>
      </w:r>
    </w:p>
    <w:p w:rsidR="002548DF" w:rsidRPr="00BF4664" w:rsidRDefault="002548DF" w:rsidP="00D35370">
      <w:pPr>
        <w:pStyle w:val="Odlomakpopisa"/>
        <w:spacing w:after="0" w:line="240" w:lineRule="auto"/>
        <w:rPr>
          <w:rFonts w:ascii="Times New Roman" w:hAnsi="Times New Roman"/>
          <w:b/>
          <w:sz w:val="24"/>
          <w:szCs w:val="24"/>
        </w:rPr>
      </w:pPr>
      <w:r w:rsidRPr="00BF4664">
        <w:rPr>
          <w:rFonts w:ascii="Times New Roman" w:hAnsi="Times New Roman"/>
          <w:b/>
          <w:sz w:val="24"/>
          <w:szCs w:val="24"/>
        </w:rPr>
        <w:t>CPV:</w:t>
      </w:r>
      <w:r w:rsidR="00BF4664" w:rsidRPr="00BF4664">
        <w:rPr>
          <w:rFonts w:ascii="Times New Roman" w:hAnsi="Times New Roman"/>
          <w:b/>
          <w:sz w:val="24"/>
          <w:szCs w:val="24"/>
        </w:rPr>
        <w:t xml:space="preserve"> </w:t>
      </w:r>
      <w:r w:rsidR="00445C14" w:rsidRPr="00445C14">
        <w:rPr>
          <w:rFonts w:ascii="Times New Roman" w:hAnsi="Times New Roman"/>
          <w:b/>
          <w:sz w:val="24"/>
          <w:szCs w:val="24"/>
        </w:rPr>
        <w:t>71247000-1 Nadzor građevinskih radova</w:t>
      </w:r>
    </w:p>
    <w:p w:rsidR="00B53462" w:rsidRDefault="00CF679A" w:rsidP="00B53462">
      <w:pPr>
        <w:pStyle w:val="Odlomakpopisa"/>
        <w:spacing w:after="0" w:line="240" w:lineRule="auto"/>
        <w:rPr>
          <w:rFonts w:ascii="Times New Roman" w:hAnsi="Times New Roman"/>
          <w:b/>
          <w:sz w:val="24"/>
          <w:szCs w:val="24"/>
        </w:rPr>
      </w:pPr>
      <w:r w:rsidRPr="00CF679A">
        <w:rPr>
          <w:rFonts w:ascii="Times New Roman" w:hAnsi="Times New Roman"/>
          <w:b/>
          <w:sz w:val="24"/>
          <w:szCs w:val="24"/>
        </w:rPr>
        <w:t xml:space="preserve">Evidencijski broj nabave: </w:t>
      </w:r>
      <w:r w:rsidR="001B2282" w:rsidRPr="001B2282">
        <w:rPr>
          <w:rFonts w:ascii="Times New Roman" w:hAnsi="Times New Roman"/>
          <w:b/>
          <w:sz w:val="24"/>
          <w:szCs w:val="24"/>
        </w:rPr>
        <w:t>13</w:t>
      </w:r>
      <w:r w:rsidRPr="00CF679A">
        <w:rPr>
          <w:rFonts w:ascii="Times New Roman" w:hAnsi="Times New Roman"/>
          <w:b/>
          <w:sz w:val="24"/>
          <w:szCs w:val="24"/>
        </w:rPr>
        <w:t>-20</w:t>
      </w:r>
      <w:r w:rsidR="00445C14">
        <w:rPr>
          <w:rFonts w:ascii="Times New Roman" w:hAnsi="Times New Roman"/>
          <w:b/>
          <w:sz w:val="24"/>
          <w:szCs w:val="24"/>
        </w:rPr>
        <w:t>20</w:t>
      </w:r>
    </w:p>
    <w:p w:rsidR="00CF679A" w:rsidRPr="005F7BBE" w:rsidRDefault="00CF679A" w:rsidP="00B53462">
      <w:pPr>
        <w:pStyle w:val="Odlomakpopisa"/>
        <w:spacing w:after="0" w:line="240" w:lineRule="auto"/>
        <w:rPr>
          <w:rFonts w:ascii="Times New Roman" w:hAnsi="Times New Roman"/>
          <w:b/>
          <w:sz w:val="24"/>
          <w:szCs w:val="24"/>
        </w:rPr>
      </w:pPr>
    </w:p>
    <w:p w:rsidR="00B53462" w:rsidRPr="005F7BBE" w:rsidRDefault="00B53462" w:rsidP="00B53462">
      <w:pPr>
        <w:pStyle w:val="Odlomakpopisa"/>
        <w:numPr>
          <w:ilvl w:val="0"/>
          <w:numId w:val="2"/>
        </w:numPr>
        <w:spacing w:after="0" w:line="240" w:lineRule="auto"/>
        <w:rPr>
          <w:rFonts w:ascii="Times New Roman" w:hAnsi="Times New Roman"/>
          <w:b/>
          <w:sz w:val="24"/>
          <w:szCs w:val="24"/>
        </w:rPr>
      </w:pPr>
      <w:r w:rsidRPr="005F7BBE">
        <w:rPr>
          <w:rFonts w:ascii="Times New Roman" w:hAnsi="Times New Roman"/>
          <w:b/>
          <w:sz w:val="24"/>
          <w:szCs w:val="24"/>
        </w:rPr>
        <w:t xml:space="preserve">PREDMET NABAVE: </w:t>
      </w:r>
    </w:p>
    <w:p w:rsidR="00B53462" w:rsidRPr="005F7BBE" w:rsidRDefault="00B53462" w:rsidP="00B53462">
      <w:pPr>
        <w:autoSpaceDE w:val="0"/>
        <w:autoSpaceDN w:val="0"/>
        <w:adjustRightInd w:val="0"/>
        <w:spacing w:after="0" w:line="240" w:lineRule="auto"/>
        <w:jc w:val="both"/>
        <w:rPr>
          <w:rFonts w:ascii="Times New Roman" w:hAnsi="Times New Roman" w:cs="Calibri"/>
          <w:sz w:val="24"/>
          <w:szCs w:val="24"/>
        </w:rPr>
      </w:pPr>
    </w:p>
    <w:p w:rsidR="00D35370" w:rsidRPr="00162DC2" w:rsidRDefault="00162DC2" w:rsidP="00D35370">
      <w:pPr>
        <w:pStyle w:val="Bezproreda"/>
        <w:jc w:val="both"/>
        <w:rPr>
          <w:rFonts w:ascii="Times New Roman" w:hAnsi="Times New Roman"/>
          <w:sz w:val="24"/>
          <w:szCs w:val="24"/>
        </w:rPr>
      </w:pPr>
      <w:r w:rsidRPr="00162DC2">
        <w:rPr>
          <w:rFonts w:ascii="Times New Roman" w:hAnsi="Times New Roman"/>
          <w:sz w:val="24"/>
          <w:szCs w:val="24"/>
        </w:rPr>
        <w:t>Predmet ove nabave</w:t>
      </w:r>
      <w:r w:rsidRPr="001B2282">
        <w:rPr>
          <w:rFonts w:ascii="Times New Roman" w:hAnsi="Times New Roman"/>
          <w:sz w:val="24"/>
          <w:szCs w:val="24"/>
        </w:rPr>
        <w:t xml:space="preserve"> je</w:t>
      </w:r>
      <w:r w:rsidRPr="001B2282">
        <w:rPr>
          <w:rFonts w:ascii="Times New Roman" w:hAnsi="Times New Roman"/>
          <w:b/>
          <w:bCs/>
          <w:sz w:val="24"/>
          <w:szCs w:val="24"/>
        </w:rPr>
        <w:t xml:space="preserve"> </w:t>
      </w:r>
      <w:r w:rsidR="001B2282">
        <w:rPr>
          <w:rFonts w:ascii="Times New Roman" w:hAnsi="Times New Roman"/>
          <w:b/>
          <w:bCs/>
          <w:sz w:val="24"/>
          <w:szCs w:val="24"/>
        </w:rPr>
        <w:t>U</w:t>
      </w:r>
      <w:r w:rsidRPr="001B2282">
        <w:rPr>
          <w:rFonts w:ascii="Times New Roman" w:hAnsi="Times New Roman"/>
          <w:b/>
          <w:bCs/>
          <w:sz w:val="24"/>
          <w:szCs w:val="24"/>
        </w:rPr>
        <w:t>sluga provedbe stručnog nadzora izvođenja građevinskih i ostalih radova</w:t>
      </w:r>
      <w:r w:rsidRPr="001B2282">
        <w:rPr>
          <w:rFonts w:ascii="Times New Roman" w:hAnsi="Times New Roman"/>
          <w:sz w:val="24"/>
          <w:szCs w:val="24"/>
        </w:rPr>
        <w:t xml:space="preserve"> na adaptaciji i uređenju objekata radi unapređenja infrastrukture u vlasništvu ili na korištenju</w:t>
      </w:r>
      <w:r w:rsidRPr="00162DC2">
        <w:rPr>
          <w:rFonts w:ascii="Times New Roman" w:hAnsi="Times New Roman"/>
          <w:sz w:val="24"/>
          <w:szCs w:val="24"/>
        </w:rPr>
        <w:t xml:space="preserve"> Dječjeg doma I.B.MAŽURANIĆ, Lovran, usluge konzaltinga i koordinatora zaštite na radu</w:t>
      </w:r>
      <w:r w:rsidR="00D35370" w:rsidRPr="00162DC2">
        <w:rPr>
          <w:rFonts w:ascii="Times New Roman" w:hAnsi="Times New Roman"/>
          <w:sz w:val="24"/>
          <w:szCs w:val="24"/>
        </w:rPr>
        <w:t xml:space="preserve"> </w:t>
      </w:r>
      <w:r w:rsidR="00132FF4" w:rsidRPr="00162DC2">
        <w:rPr>
          <w:rFonts w:ascii="Times New Roman" w:hAnsi="Times New Roman"/>
          <w:sz w:val="24"/>
          <w:szCs w:val="24"/>
        </w:rPr>
        <w:t>u sklopu projekta „</w:t>
      </w:r>
      <w:proofErr w:type="spellStart"/>
      <w:r w:rsidR="00132FF4" w:rsidRPr="00162DC2">
        <w:rPr>
          <w:rFonts w:ascii="Times New Roman" w:hAnsi="Times New Roman"/>
          <w:sz w:val="24"/>
          <w:szCs w:val="24"/>
        </w:rPr>
        <w:t>Smješak</w:t>
      </w:r>
      <w:proofErr w:type="spellEnd"/>
      <w:r w:rsidR="00132FF4" w:rsidRPr="00162DC2">
        <w:rPr>
          <w:rFonts w:ascii="Times New Roman" w:hAnsi="Times New Roman"/>
          <w:sz w:val="24"/>
          <w:szCs w:val="24"/>
        </w:rPr>
        <w:t xml:space="preserve">“ financiranog iz Poziva „Unaprjeđivanje infrastrukture pružatelja socijalnih usluga djeci i mladima kao podrška procesu </w:t>
      </w:r>
      <w:proofErr w:type="spellStart"/>
      <w:r w:rsidR="00132FF4" w:rsidRPr="00162DC2">
        <w:rPr>
          <w:rFonts w:ascii="Times New Roman" w:hAnsi="Times New Roman"/>
          <w:sz w:val="24"/>
          <w:szCs w:val="24"/>
        </w:rPr>
        <w:t>deinstitucionalizacije</w:t>
      </w:r>
      <w:proofErr w:type="spellEnd"/>
      <w:r w:rsidR="00132FF4" w:rsidRPr="00162DC2">
        <w:rPr>
          <w:rFonts w:ascii="Times New Roman" w:hAnsi="Times New Roman"/>
          <w:sz w:val="24"/>
          <w:szCs w:val="24"/>
        </w:rPr>
        <w:t xml:space="preserve">  – faza 1“ (Referentna oznaka: KK.08.1.3.02)</w:t>
      </w:r>
      <w:r w:rsidRPr="00162DC2">
        <w:rPr>
          <w:rFonts w:ascii="Times New Roman" w:hAnsi="Times New Roman"/>
          <w:sz w:val="24"/>
          <w:szCs w:val="24"/>
        </w:rPr>
        <w:t xml:space="preserve"> </w:t>
      </w:r>
      <w:r>
        <w:rPr>
          <w:rFonts w:ascii="Times New Roman" w:hAnsi="Times New Roman"/>
          <w:sz w:val="24"/>
          <w:szCs w:val="24"/>
        </w:rPr>
        <w:t>koja obuhvaća</w:t>
      </w:r>
      <w:r w:rsidR="00D35370" w:rsidRPr="00162DC2">
        <w:rPr>
          <w:rFonts w:ascii="Times New Roman" w:hAnsi="Times New Roman"/>
          <w:sz w:val="24"/>
          <w:szCs w:val="24"/>
        </w:rPr>
        <w:t>:</w:t>
      </w:r>
    </w:p>
    <w:p w:rsidR="00D35370" w:rsidRPr="00CD3004" w:rsidRDefault="00D35370" w:rsidP="00D35370">
      <w:pPr>
        <w:pStyle w:val="Bezproreda"/>
        <w:jc w:val="both"/>
        <w:rPr>
          <w:rFonts w:ascii="Times New Roman" w:hAnsi="Times New Roman"/>
          <w:color w:val="FF0000"/>
          <w:sz w:val="24"/>
          <w:szCs w:val="24"/>
        </w:rPr>
      </w:pPr>
    </w:p>
    <w:p w:rsidR="00CD3004" w:rsidRPr="00445C14" w:rsidRDefault="00CD3004" w:rsidP="00CD3004">
      <w:pPr>
        <w:pStyle w:val="Bezproreda"/>
        <w:ind w:left="284" w:hanging="284"/>
        <w:jc w:val="both"/>
        <w:rPr>
          <w:rFonts w:ascii="Times New Roman" w:hAnsi="Times New Roman"/>
          <w:sz w:val="24"/>
          <w:szCs w:val="24"/>
        </w:rPr>
      </w:pPr>
      <w:r w:rsidRPr="00445C14">
        <w:rPr>
          <w:rFonts w:ascii="Times New Roman" w:hAnsi="Times New Roman"/>
          <w:sz w:val="24"/>
          <w:szCs w:val="24"/>
        </w:rPr>
        <w:t>1. Zgrad</w:t>
      </w:r>
      <w:r w:rsidR="00162DC2">
        <w:rPr>
          <w:rFonts w:ascii="Times New Roman" w:hAnsi="Times New Roman"/>
          <w:sz w:val="24"/>
          <w:szCs w:val="24"/>
        </w:rPr>
        <w:t>u</w:t>
      </w:r>
      <w:r w:rsidRPr="00445C14">
        <w:rPr>
          <w:rFonts w:ascii="Times New Roman" w:hAnsi="Times New Roman"/>
          <w:sz w:val="24"/>
          <w:szCs w:val="24"/>
        </w:rPr>
        <w:t xml:space="preserve"> sjedišta Dječjeg doma </w:t>
      </w:r>
      <w:proofErr w:type="spellStart"/>
      <w:r w:rsidRPr="00445C14">
        <w:rPr>
          <w:rFonts w:ascii="Times New Roman" w:hAnsi="Times New Roman"/>
          <w:sz w:val="24"/>
          <w:szCs w:val="24"/>
        </w:rPr>
        <w:t>I.B.Mažuranić</w:t>
      </w:r>
      <w:proofErr w:type="spellEnd"/>
      <w:r w:rsidRPr="00445C14">
        <w:rPr>
          <w:rFonts w:ascii="Times New Roman" w:hAnsi="Times New Roman"/>
          <w:sz w:val="24"/>
          <w:szCs w:val="24"/>
        </w:rPr>
        <w:t>, Omladinska 1, Lovran - prenamjena dijela prostora sportske dvorane za pružanje usluge dnevnog boravka i uređenje okućnice</w:t>
      </w:r>
    </w:p>
    <w:p w:rsidR="00CD3004" w:rsidRPr="00445C14" w:rsidRDefault="00CD3004" w:rsidP="00CD3004">
      <w:pPr>
        <w:pStyle w:val="Bezproreda"/>
        <w:ind w:left="284" w:hanging="284"/>
        <w:jc w:val="both"/>
        <w:rPr>
          <w:rFonts w:ascii="Times New Roman" w:hAnsi="Times New Roman"/>
          <w:sz w:val="24"/>
          <w:szCs w:val="24"/>
        </w:rPr>
      </w:pPr>
      <w:r w:rsidRPr="00445C14">
        <w:rPr>
          <w:rFonts w:ascii="Times New Roman" w:hAnsi="Times New Roman"/>
          <w:sz w:val="24"/>
          <w:szCs w:val="24"/>
        </w:rPr>
        <w:t>2. Adaptacij</w:t>
      </w:r>
      <w:r w:rsidR="00162DC2">
        <w:rPr>
          <w:rFonts w:ascii="Times New Roman" w:hAnsi="Times New Roman"/>
          <w:sz w:val="24"/>
          <w:szCs w:val="24"/>
        </w:rPr>
        <w:t>u</w:t>
      </w:r>
      <w:r w:rsidRPr="00445C14">
        <w:rPr>
          <w:rFonts w:ascii="Times New Roman" w:hAnsi="Times New Roman"/>
          <w:sz w:val="24"/>
          <w:szCs w:val="24"/>
        </w:rPr>
        <w:t xml:space="preserve"> stana na adresi J. </w:t>
      </w:r>
      <w:proofErr w:type="spellStart"/>
      <w:r w:rsidRPr="00445C14">
        <w:rPr>
          <w:rFonts w:ascii="Times New Roman" w:hAnsi="Times New Roman"/>
          <w:sz w:val="24"/>
          <w:szCs w:val="24"/>
        </w:rPr>
        <w:t>Završnika</w:t>
      </w:r>
      <w:proofErr w:type="spellEnd"/>
      <w:r w:rsidRPr="00445C14">
        <w:rPr>
          <w:rFonts w:ascii="Times New Roman" w:hAnsi="Times New Roman"/>
          <w:sz w:val="24"/>
          <w:szCs w:val="24"/>
        </w:rPr>
        <w:t xml:space="preserve"> 3, Rijeka </w:t>
      </w:r>
    </w:p>
    <w:p w:rsidR="00D35370" w:rsidRPr="00445C14" w:rsidRDefault="00CD3004" w:rsidP="00CD3004">
      <w:pPr>
        <w:pStyle w:val="Bezproreda"/>
        <w:ind w:left="284" w:hanging="284"/>
        <w:jc w:val="both"/>
        <w:rPr>
          <w:rFonts w:ascii="Times New Roman" w:hAnsi="Times New Roman"/>
          <w:sz w:val="24"/>
          <w:szCs w:val="24"/>
        </w:rPr>
      </w:pPr>
      <w:r w:rsidRPr="00445C14">
        <w:rPr>
          <w:rFonts w:ascii="Times New Roman" w:hAnsi="Times New Roman"/>
          <w:sz w:val="24"/>
          <w:szCs w:val="24"/>
        </w:rPr>
        <w:t>3. Adaptacij</w:t>
      </w:r>
      <w:r w:rsidR="00162DC2">
        <w:rPr>
          <w:rFonts w:ascii="Times New Roman" w:hAnsi="Times New Roman"/>
          <w:sz w:val="24"/>
          <w:szCs w:val="24"/>
        </w:rPr>
        <w:t>u</w:t>
      </w:r>
      <w:r w:rsidRPr="00445C14">
        <w:rPr>
          <w:rFonts w:ascii="Times New Roman" w:hAnsi="Times New Roman"/>
          <w:sz w:val="24"/>
          <w:szCs w:val="24"/>
        </w:rPr>
        <w:t xml:space="preserve"> stana na adresi Z. Petranovića 3/II, Rijeka.</w:t>
      </w:r>
    </w:p>
    <w:p w:rsidR="00CD3004" w:rsidRPr="00CD3004" w:rsidRDefault="00CD3004" w:rsidP="00CD3004">
      <w:pPr>
        <w:pStyle w:val="Bezproreda"/>
        <w:jc w:val="both"/>
        <w:rPr>
          <w:rFonts w:ascii="Times New Roman" w:hAnsi="Times New Roman"/>
          <w:color w:val="FF0000"/>
          <w:sz w:val="24"/>
          <w:szCs w:val="24"/>
        </w:rPr>
      </w:pPr>
    </w:p>
    <w:p w:rsidR="006E5D53" w:rsidRPr="00482916" w:rsidRDefault="006E5D53" w:rsidP="006E5D53">
      <w:pPr>
        <w:pStyle w:val="Bezproreda"/>
        <w:jc w:val="both"/>
        <w:rPr>
          <w:rFonts w:ascii="Times New Roman" w:hAnsi="Times New Roman"/>
          <w:sz w:val="24"/>
          <w:szCs w:val="24"/>
        </w:rPr>
      </w:pPr>
      <w:r w:rsidRPr="00482916">
        <w:rPr>
          <w:rFonts w:ascii="Times New Roman" w:hAnsi="Times New Roman"/>
          <w:sz w:val="24"/>
          <w:szCs w:val="24"/>
        </w:rPr>
        <w:t xml:space="preserve">Usluge se obavljaju </w:t>
      </w:r>
      <w:r w:rsidR="00594C66" w:rsidRPr="00482916">
        <w:rPr>
          <w:rFonts w:ascii="Times New Roman" w:hAnsi="Times New Roman"/>
          <w:sz w:val="24"/>
          <w:szCs w:val="24"/>
        </w:rPr>
        <w:t>na način, prema uvjetima i rokovima iz</w:t>
      </w:r>
      <w:r w:rsidRPr="00482916">
        <w:rPr>
          <w:rFonts w:ascii="Times New Roman" w:hAnsi="Times New Roman"/>
          <w:sz w:val="24"/>
          <w:szCs w:val="24"/>
        </w:rPr>
        <w:t xml:space="preserve"> </w:t>
      </w:r>
      <w:r w:rsidR="0043688B" w:rsidRPr="00482916">
        <w:rPr>
          <w:rFonts w:ascii="Times New Roman" w:hAnsi="Times New Roman"/>
          <w:sz w:val="24"/>
          <w:szCs w:val="24"/>
        </w:rPr>
        <w:t>Projektno</w:t>
      </w:r>
      <w:r w:rsidR="00594C66" w:rsidRPr="00482916">
        <w:rPr>
          <w:rFonts w:ascii="Times New Roman" w:hAnsi="Times New Roman"/>
          <w:sz w:val="24"/>
          <w:szCs w:val="24"/>
        </w:rPr>
        <w:t>g</w:t>
      </w:r>
      <w:r w:rsidR="0043688B" w:rsidRPr="00482916">
        <w:rPr>
          <w:rFonts w:ascii="Times New Roman" w:hAnsi="Times New Roman"/>
          <w:sz w:val="24"/>
          <w:szCs w:val="24"/>
        </w:rPr>
        <w:t xml:space="preserve"> zadatk</w:t>
      </w:r>
      <w:r w:rsidR="00594C66" w:rsidRPr="00482916">
        <w:rPr>
          <w:rFonts w:ascii="Times New Roman" w:hAnsi="Times New Roman"/>
          <w:sz w:val="24"/>
          <w:szCs w:val="24"/>
        </w:rPr>
        <w:t>a</w:t>
      </w:r>
      <w:r w:rsidR="0043688B" w:rsidRPr="00482916">
        <w:rPr>
          <w:rFonts w:ascii="Times New Roman" w:hAnsi="Times New Roman"/>
          <w:sz w:val="24"/>
          <w:szCs w:val="24"/>
        </w:rPr>
        <w:t xml:space="preserve"> </w:t>
      </w:r>
      <w:r w:rsidR="00594C66" w:rsidRPr="00482916">
        <w:rPr>
          <w:rFonts w:ascii="Times New Roman" w:hAnsi="Times New Roman"/>
          <w:sz w:val="24"/>
          <w:szCs w:val="24"/>
        </w:rPr>
        <w:t>u prilogu</w:t>
      </w:r>
      <w:r w:rsidR="00482916">
        <w:rPr>
          <w:rFonts w:ascii="Times New Roman" w:hAnsi="Times New Roman"/>
          <w:sz w:val="24"/>
          <w:szCs w:val="24"/>
        </w:rPr>
        <w:t xml:space="preserve"> II. </w:t>
      </w:r>
      <w:r w:rsidRPr="00482916">
        <w:rPr>
          <w:rFonts w:ascii="Times New Roman" w:hAnsi="Times New Roman"/>
          <w:sz w:val="24"/>
          <w:szCs w:val="24"/>
        </w:rPr>
        <w:t>ovih uputa.</w:t>
      </w:r>
    </w:p>
    <w:p w:rsidR="006E5D53" w:rsidRPr="00482916" w:rsidRDefault="006E5D53" w:rsidP="006E5D53">
      <w:pPr>
        <w:pStyle w:val="Bezproreda"/>
        <w:jc w:val="both"/>
        <w:rPr>
          <w:rFonts w:ascii="Times New Roman" w:hAnsi="Times New Roman"/>
          <w:sz w:val="24"/>
          <w:szCs w:val="24"/>
        </w:rPr>
      </w:pPr>
    </w:p>
    <w:p w:rsidR="00074E22" w:rsidRPr="00482916" w:rsidRDefault="006E5D53" w:rsidP="00074E22">
      <w:pPr>
        <w:pStyle w:val="Bezproreda"/>
        <w:jc w:val="both"/>
        <w:rPr>
          <w:rFonts w:ascii="Times New Roman" w:hAnsi="Times New Roman"/>
          <w:sz w:val="24"/>
          <w:szCs w:val="24"/>
        </w:rPr>
      </w:pPr>
      <w:r w:rsidRPr="00482916">
        <w:rPr>
          <w:rFonts w:ascii="Times New Roman" w:hAnsi="Times New Roman"/>
          <w:sz w:val="24"/>
          <w:szCs w:val="24"/>
        </w:rPr>
        <w:t xml:space="preserve">Procijenjena vrijednost nabave: </w:t>
      </w:r>
      <w:r w:rsidR="00074E22" w:rsidRPr="00482916">
        <w:rPr>
          <w:rFonts w:ascii="Times New Roman" w:hAnsi="Times New Roman"/>
          <w:sz w:val="24"/>
          <w:szCs w:val="24"/>
        </w:rPr>
        <w:t xml:space="preserve">108.500,00 </w:t>
      </w:r>
      <w:r w:rsidRPr="00482916">
        <w:rPr>
          <w:rFonts w:ascii="Times New Roman" w:hAnsi="Times New Roman"/>
          <w:sz w:val="24"/>
          <w:szCs w:val="24"/>
        </w:rPr>
        <w:t>kuna bez PDV-a</w:t>
      </w:r>
      <w:r w:rsidR="00E52505" w:rsidRPr="00482916">
        <w:rPr>
          <w:rFonts w:ascii="Times New Roman" w:hAnsi="Times New Roman"/>
          <w:sz w:val="24"/>
          <w:szCs w:val="24"/>
        </w:rPr>
        <w:t>,</w:t>
      </w:r>
    </w:p>
    <w:p w:rsidR="006E5D53" w:rsidRPr="00482916" w:rsidRDefault="004C03A6" w:rsidP="006E5D53">
      <w:pPr>
        <w:pStyle w:val="Bezproreda"/>
        <w:jc w:val="both"/>
        <w:rPr>
          <w:rFonts w:ascii="Times New Roman" w:hAnsi="Times New Roman"/>
          <w:sz w:val="24"/>
          <w:szCs w:val="24"/>
        </w:rPr>
      </w:pPr>
      <w:r w:rsidRPr="00482916">
        <w:rPr>
          <w:rFonts w:ascii="Times New Roman" w:hAnsi="Times New Roman"/>
          <w:sz w:val="24"/>
          <w:szCs w:val="24"/>
        </w:rPr>
        <w:t>.</w:t>
      </w:r>
    </w:p>
    <w:p w:rsidR="006E5D53" w:rsidRPr="00482916" w:rsidRDefault="006E5D53" w:rsidP="006E5D53">
      <w:pPr>
        <w:pStyle w:val="Bezproreda"/>
        <w:jc w:val="both"/>
        <w:rPr>
          <w:rFonts w:ascii="Times New Roman" w:hAnsi="Times New Roman"/>
          <w:sz w:val="24"/>
          <w:szCs w:val="24"/>
        </w:rPr>
      </w:pPr>
      <w:r w:rsidRPr="00482916">
        <w:rPr>
          <w:rFonts w:ascii="Times New Roman" w:hAnsi="Times New Roman"/>
          <w:sz w:val="24"/>
          <w:szCs w:val="24"/>
        </w:rPr>
        <w:t>Nakon okončanja postupka poziva za dostavu ponuda sklopit će se ugovor o nabavi</w:t>
      </w:r>
      <w:r w:rsidR="0043688B" w:rsidRPr="00482916">
        <w:rPr>
          <w:rFonts w:ascii="Times New Roman" w:hAnsi="Times New Roman"/>
          <w:sz w:val="24"/>
          <w:szCs w:val="24"/>
        </w:rPr>
        <w:t xml:space="preserve"> </w:t>
      </w:r>
      <w:r w:rsidR="00482916">
        <w:rPr>
          <w:rFonts w:ascii="Times New Roman" w:hAnsi="Times New Roman"/>
          <w:sz w:val="24"/>
          <w:szCs w:val="24"/>
        </w:rPr>
        <w:t xml:space="preserve">usluge </w:t>
      </w:r>
      <w:r w:rsidR="0043688B" w:rsidRPr="00482916">
        <w:rPr>
          <w:rFonts w:ascii="Times New Roman" w:hAnsi="Times New Roman"/>
          <w:sz w:val="24"/>
          <w:szCs w:val="24"/>
        </w:rPr>
        <w:t xml:space="preserve">za </w:t>
      </w:r>
      <w:r w:rsidR="00074E22" w:rsidRPr="00482916">
        <w:rPr>
          <w:rFonts w:ascii="Times New Roman" w:hAnsi="Times New Roman"/>
          <w:sz w:val="24"/>
          <w:szCs w:val="24"/>
        </w:rPr>
        <w:t>cjelovit predmet nabave</w:t>
      </w:r>
      <w:r w:rsidRPr="00482916">
        <w:rPr>
          <w:rFonts w:ascii="Times New Roman" w:hAnsi="Times New Roman"/>
          <w:sz w:val="24"/>
          <w:szCs w:val="24"/>
        </w:rPr>
        <w:t>.</w:t>
      </w:r>
    </w:p>
    <w:p w:rsidR="006E5D53" w:rsidRPr="00CD3004" w:rsidRDefault="006E5D53" w:rsidP="006E5D53">
      <w:pPr>
        <w:pStyle w:val="Bezproreda"/>
        <w:jc w:val="both"/>
        <w:rPr>
          <w:rFonts w:ascii="Times New Roman" w:hAnsi="Times New Roman"/>
          <w:color w:val="FF0000"/>
          <w:sz w:val="24"/>
          <w:szCs w:val="24"/>
        </w:rPr>
      </w:pPr>
    </w:p>
    <w:p w:rsidR="00482916" w:rsidRDefault="00482916" w:rsidP="006E5D53">
      <w:pPr>
        <w:pStyle w:val="Bezproreda"/>
        <w:jc w:val="both"/>
        <w:rPr>
          <w:rFonts w:ascii="Times New Roman" w:hAnsi="Times New Roman"/>
          <w:sz w:val="24"/>
          <w:szCs w:val="24"/>
        </w:rPr>
      </w:pPr>
      <w:r>
        <w:rPr>
          <w:rFonts w:ascii="Times New Roman" w:hAnsi="Times New Roman"/>
          <w:sz w:val="24"/>
          <w:szCs w:val="24"/>
        </w:rPr>
        <w:t xml:space="preserve">Usluge </w:t>
      </w:r>
      <w:bookmarkStart w:id="1" w:name="_Hlk43059548"/>
      <w:r>
        <w:rPr>
          <w:rFonts w:ascii="Times New Roman" w:hAnsi="Times New Roman"/>
          <w:sz w:val="24"/>
          <w:szCs w:val="24"/>
        </w:rPr>
        <w:t>s</w:t>
      </w:r>
      <w:r w:rsidRPr="00482916">
        <w:rPr>
          <w:rFonts w:ascii="Times New Roman" w:hAnsi="Times New Roman"/>
          <w:sz w:val="24"/>
          <w:szCs w:val="24"/>
        </w:rPr>
        <w:t>tručn</w:t>
      </w:r>
      <w:r>
        <w:rPr>
          <w:rFonts w:ascii="Times New Roman" w:hAnsi="Times New Roman"/>
          <w:sz w:val="24"/>
          <w:szCs w:val="24"/>
        </w:rPr>
        <w:t>og</w:t>
      </w:r>
      <w:r w:rsidRPr="00482916">
        <w:rPr>
          <w:rFonts w:ascii="Times New Roman" w:hAnsi="Times New Roman"/>
          <w:sz w:val="24"/>
          <w:szCs w:val="24"/>
        </w:rPr>
        <w:t xml:space="preserve"> nadzor</w:t>
      </w:r>
      <w:r>
        <w:rPr>
          <w:rFonts w:ascii="Times New Roman" w:hAnsi="Times New Roman"/>
          <w:sz w:val="24"/>
          <w:szCs w:val="24"/>
        </w:rPr>
        <w:t xml:space="preserve">a, konzaltinga </w:t>
      </w:r>
      <w:bookmarkEnd w:id="1"/>
      <w:r>
        <w:rPr>
          <w:rFonts w:ascii="Times New Roman" w:hAnsi="Times New Roman"/>
          <w:sz w:val="24"/>
          <w:szCs w:val="24"/>
        </w:rPr>
        <w:t>i koordinatora zaštite na radu</w:t>
      </w:r>
      <w:r w:rsidRPr="00482916">
        <w:rPr>
          <w:rFonts w:ascii="Times New Roman" w:hAnsi="Times New Roman"/>
          <w:sz w:val="24"/>
          <w:szCs w:val="24"/>
        </w:rPr>
        <w:t xml:space="preserve"> se provod</w:t>
      </w:r>
      <w:r>
        <w:rPr>
          <w:rFonts w:ascii="Times New Roman" w:hAnsi="Times New Roman"/>
          <w:sz w:val="24"/>
          <w:szCs w:val="24"/>
        </w:rPr>
        <w:t xml:space="preserve">e </w:t>
      </w:r>
      <w:r w:rsidRPr="00482916">
        <w:rPr>
          <w:rFonts w:ascii="Times New Roman" w:hAnsi="Times New Roman"/>
          <w:sz w:val="24"/>
          <w:szCs w:val="24"/>
        </w:rPr>
        <w:t>kontinuirano do uspješne (bezuvjetne) primopredaje radova, odnosno okončanog obračuna radova, a sukladno ugovorenom roku iz ugovora o javnoj nabavi radova.</w:t>
      </w:r>
    </w:p>
    <w:p w:rsidR="00482916" w:rsidRDefault="00482916" w:rsidP="006E5D53">
      <w:pPr>
        <w:pStyle w:val="Bezproreda"/>
        <w:jc w:val="both"/>
        <w:rPr>
          <w:rFonts w:ascii="Times New Roman" w:hAnsi="Times New Roman"/>
          <w:sz w:val="24"/>
          <w:szCs w:val="24"/>
        </w:rPr>
      </w:pPr>
    </w:p>
    <w:p w:rsidR="006E5D53" w:rsidRPr="00482916" w:rsidRDefault="006E5D53" w:rsidP="006E5D53">
      <w:pPr>
        <w:pStyle w:val="Bezproreda"/>
        <w:jc w:val="both"/>
        <w:rPr>
          <w:rFonts w:ascii="Times New Roman" w:hAnsi="Times New Roman"/>
          <w:sz w:val="24"/>
          <w:szCs w:val="24"/>
        </w:rPr>
      </w:pPr>
      <w:r w:rsidRPr="00482916">
        <w:rPr>
          <w:rFonts w:ascii="Times New Roman" w:hAnsi="Times New Roman"/>
          <w:sz w:val="24"/>
          <w:szCs w:val="24"/>
        </w:rPr>
        <w:t xml:space="preserve">Mjesto ispunjenja ugovora: </w:t>
      </w:r>
      <w:r w:rsidR="00482916">
        <w:rPr>
          <w:rFonts w:ascii="Times New Roman" w:hAnsi="Times New Roman"/>
          <w:sz w:val="24"/>
          <w:szCs w:val="24"/>
        </w:rPr>
        <w:t xml:space="preserve">adresa </w:t>
      </w:r>
      <w:r w:rsidR="00482916" w:rsidRPr="00482916">
        <w:rPr>
          <w:rFonts w:ascii="Times New Roman" w:hAnsi="Times New Roman"/>
          <w:sz w:val="24"/>
          <w:szCs w:val="24"/>
        </w:rPr>
        <w:t>objekt</w:t>
      </w:r>
      <w:r w:rsidR="00482916">
        <w:rPr>
          <w:rFonts w:ascii="Times New Roman" w:hAnsi="Times New Roman"/>
          <w:sz w:val="24"/>
          <w:szCs w:val="24"/>
        </w:rPr>
        <w:t>a</w:t>
      </w:r>
      <w:r w:rsidR="00482916" w:rsidRPr="00482916">
        <w:rPr>
          <w:rFonts w:ascii="Times New Roman" w:hAnsi="Times New Roman"/>
          <w:sz w:val="24"/>
          <w:szCs w:val="24"/>
        </w:rPr>
        <w:t xml:space="preserve"> koji </w:t>
      </w:r>
      <w:r w:rsidR="00482916">
        <w:rPr>
          <w:rFonts w:ascii="Times New Roman" w:hAnsi="Times New Roman"/>
          <w:sz w:val="24"/>
          <w:szCs w:val="24"/>
        </w:rPr>
        <w:t>je</w:t>
      </w:r>
      <w:r w:rsidR="00482916" w:rsidRPr="00482916">
        <w:rPr>
          <w:rFonts w:ascii="Times New Roman" w:hAnsi="Times New Roman"/>
          <w:sz w:val="24"/>
          <w:szCs w:val="24"/>
        </w:rPr>
        <w:t xml:space="preserve"> predmet usluga i </w:t>
      </w:r>
      <w:r w:rsidRPr="00482916">
        <w:rPr>
          <w:rFonts w:ascii="Times New Roman" w:hAnsi="Times New Roman"/>
          <w:sz w:val="24"/>
          <w:szCs w:val="24"/>
        </w:rPr>
        <w:t>sjedište Naručitelja.</w:t>
      </w:r>
    </w:p>
    <w:p w:rsidR="006E5D53" w:rsidRPr="00CD3004" w:rsidRDefault="006E5D53" w:rsidP="006E5D53">
      <w:pPr>
        <w:pStyle w:val="Bezproreda"/>
        <w:jc w:val="both"/>
        <w:rPr>
          <w:rFonts w:ascii="Times New Roman" w:hAnsi="Times New Roman"/>
          <w:color w:val="FF0000"/>
          <w:sz w:val="24"/>
          <w:szCs w:val="24"/>
        </w:rPr>
      </w:pPr>
    </w:p>
    <w:p w:rsidR="006E5D53" w:rsidRPr="00A95D38" w:rsidRDefault="006E5D53" w:rsidP="006E5D53">
      <w:pPr>
        <w:spacing w:after="0"/>
        <w:jc w:val="both"/>
        <w:rPr>
          <w:rFonts w:ascii="Times New Roman" w:hAnsi="Times New Roman"/>
          <w:sz w:val="24"/>
          <w:szCs w:val="24"/>
          <w:lang w:eastAsia="hr-HR"/>
        </w:rPr>
      </w:pPr>
      <w:r w:rsidRPr="00A95D38">
        <w:rPr>
          <w:rFonts w:ascii="Times New Roman" w:hAnsi="Times New Roman"/>
          <w:sz w:val="24"/>
          <w:szCs w:val="24"/>
          <w:lang w:eastAsia="hr-HR"/>
        </w:rPr>
        <w:t>Ponuditelj se obvezuje uslugu izvršiti kvalitetno i u skladu sa pravilima struke.</w:t>
      </w:r>
    </w:p>
    <w:p w:rsidR="006E5D53" w:rsidRDefault="006E5D53" w:rsidP="006E5D53">
      <w:pPr>
        <w:pStyle w:val="Bezproreda"/>
        <w:jc w:val="both"/>
        <w:rPr>
          <w:rFonts w:ascii="Times New Roman" w:hAnsi="Times New Roman"/>
          <w:lang w:eastAsia="hr-HR"/>
        </w:rPr>
      </w:pPr>
    </w:p>
    <w:p w:rsidR="006E5D53" w:rsidRPr="00741B07" w:rsidRDefault="006E5D53" w:rsidP="006E5D53">
      <w:pPr>
        <w:pStyle w:val="Odlomakpopisa"/>
        <w:numPr>
          <w:ilvl w:val="0"/>
          <w:numId w:val="2"/>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IZVOR SREDSTAVA</w:t>
      </w:r>
    </w:p>
    <w:p w:rsidR="006E5D53" w:rsidRPr="00741B07" w:rsidRDefault="006E5D53" w:rsidP="006E5D53">
      <w:pPr>
        <w:spacing w:after="0" w:line="240" w:lineRule="auto"/>
        <w:rPr>
          <w:rFonts w:ascii="Times New Roman" w:hAnsi="Times New Roman"/>
          <w:b/>
          <w:sz w:val="24"/>
          <w:szCs w:val="24"/>
        </w:rPr>
      </w:pPr>
    </w:p>
    <w:p w:rsidR="006E5D53" w:rsidRPr="00741B07" w:rsidRDefault="006E5D53" w:rsidP="006E5D53">
      <w:pPr>
        <w:spacing w:after="0" w:line="240" w:lineRule="auto"/>
        <w:rPr>
          <w:rFonts w:ascii="Times New Roman" w:hAnsi="Times New Roman"/>
          <w:sz w:val="24"/>
          <w:szCs w:val="24"/>
        </w:rPr>
      </w:pPr>
      <w:r w:rsidRPr="00741B07">
        <w:rPr>
          <w:rFonts w:ascii="Times New Roman" w:hAnsi="Times New Roman"/>
          <w:sz w:val="24"/>
          <w:szCs w:val="24"/>
        </w:rPr>
        <w:t>Operativni program: Konkurentnost i kohezija 2014 – 2020, referentna oznaka Poziva: KK.</w:t>
      </w:r>
      <w:r w:rsidRPr="00741B07">
        <w:rPr>
          <w:rFonts w:ascii="Times New Roman" w:hAnsi="Times New Roman"/>
          <w:color w:val="000000"/>
          <w:sz w:val="24"/>
          <w:szCs w:val="24"/>
          <w:lang w:eastAsia="hr-HR"/>
        </w:rPr>
        <w:t>08.1.3.02.</w:t>
      </w:r>
      <w:r w:rsidR="00A95D38">
        <w:rPr>
          <w:rFonts w:ascii="Times New Roman" w:hAnsi="Times New Roman"/>
          <w:color w:val="000000"/>
          <w:sz w:val="24"/>
          <w:szCs w:val="24"/>
          <w:lang w:eastAsia="hr-HR"/>
        </w:rPr>
        <w:t xml:space="preserve"> i Financijski plan Naručitelja.</w:t>
      </w:r>
    </w:p>
    <w:p w:rsidR="006E5D53" w:rsidRPr="00741B07" w:rsidRDefault="006E5D53" w:rsidP="006E5D53">
      <w:pPr>
        <w:spacing w:after="0" w:line="240" w:lineRule="auto"/>
        <w:jc w:val="both"/>
        <w:outlineLvl w:val="0"/>
        <w:rPr>
          <w:rFonts w:ascii="Times New Roman" w:hAnsi="Times New Roman"/>
          <w:sz w:val="24"/>
          <w:szCs w:val="24"/>
        </w:rPr>
      </w:pPr>
    </w:p>
    <w:p w:rsidR="006E5D53" w:rsidRPr="00741B07" w:rsidRDefault="006E5D53" w:rsidP="006E5D53">
      <w:pPr>
        <w:pStyle w:val="Odlomakpopisa"/>
        <w:numPr>
          <w:ilvl w:val="0"/>
          <w:numId w:val="2"/>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KRITERIJI ZA KVALITATIVNI ODABIR GOSPODARSKOG SUBJEKTA:</w:t>
      </w:r>
    </w:p>
    <w:p w:rsidR="006E5D53" w:rsidRPr="00741B07" w:rsidRDefault="006E5D53" w:rsidP="006E5D53">
      <w:pPr>
        <w:pStyle w:val="Bezproreda"/>
        <w:jc w:val="both"/>
        <w:rPr>
          <w:rFonts w:ascii="Times New Roman" w:hAnsi="Times New Roman"/>
          <w:b/>
          <w:sz w:val="24"/>
          <w:szCs w:val="24"/>
        </w:rPr>
      </w:pPr>
    </w:p>
    <w:p w:rsidR="006E5D53" w:rsidRPr="00741B07" w:rsidRDefault="00741B07" w:rsidP="00741B07">
      <w:pPr>
        <w:pStyle w:val="Bezproreda"/>
        <w:numPr>
          <w:ilvl w:val="1"/>
          <w:numId w:val="19"/>
        </w:numPr>
        <w:jc w:val="both"/>
        <w:rPr>
          <w:rFonts w:ascii="Times New Roman" w:hAnsi="Times New Roman"/>
          <w:b/>
          <w:sz w:val="24"/>
          <w:szCs w:val="24"/>
        </w:rPr>
      </w:pPr>
      <w:r>
        <w:rPr>
          <w:rFonts w:ascii="Times New Roman" w:hAnsi="Times New Roman"/>
          <w:b/>
          <w:sz w:val="24"/>
          <w:szCs w:val="24"/>
        </w:rPr>
        <w:t xml:space="preserve"> </w:t>
      </w:r>
      <w:r w:rsidR="006E5D53" w:rsidRPr="00741B07">
        <w:rPr>
          <w:rFonts w:ascii="Times New Roman" w:hAnsi="Times New Roman"/>
          <w:b/>
          <w:sz w:val="24"/>
          <w:szCs w:val="24"/>
        </w:rPr>
        <w:t>OSNOVE ZA ISKLJUČENJE GOSPODARSKOG SUBJEKTA</w:t>
      </w:r>
    </w:p>
    <w:p w:rsidR="006E5D53" w:rsidRPr="00741B07" w:rsidRDefault="006E5D53" w:rsidP="006E5D53">
      <w:pPr>
        <w:pStyle w:val="Bezproreda"/>
        <w:ind w:left="284"/>
        <w:jc w:val="both"/>
        <w:rPr>
          <w:rFonts w:ascii="Times New Roman" w:hAnsi="Times New Roman"/>
          <w:b/>
          <w:sz w:val="24"/>
          <w:szCs w:val="24"/>
        </w:rPr>
      </w:pPr>
    </w:p>
    <w:p w:rsidR="006E5D53" w:rsidRPr="00741B07" w:rsidRDefault="006E5D53" w:rsidP="006E5D53">
      <w:pPr>
        <w:pStyle w:val="Bezproreda"/>
        <w:ind w:left="284"/>
        <w:jc w:val="both"/>
        <w:rPr>
          <w:rFonts w:ascii="Times New Roman" w:hAnsi="Times New Roman"/>
          <w:b/>
          <w:sz w:val="24"/>
          <w:szCs w:val="24"/>
        </w:rPr>
      </w:pPr>
      <w:r w:rsidRPr="00741B07">
        <w:rPr>
          <w:rFonts w:ascii="Times New Roman" w:hAnsi="Times New Roman"/>
          <w:b/>
          <w:sz w:val="24"/>
          <w:szCs w:val="24"/>
        </w:rPr>
        <w:t>6.1.1. Kažnjavanje</w:t>
      </w:r>
    </w:p>
    <w:p w:rsidR="006E5D53" w:rsidRPr="00741B07" w:rsidRDefault="006E5D53" w:rsidP="006E5D53">
      <w:pPr>
        <w:pStyle w:val="Bezproreda"/>
        <w:ind w:left="284"/>
        <w:jc w:val="both"/>
        <w:rPr>
          <w:rFonts w:ascii="Times New Roman" w:hAnsi="Times New Roman"/>
          <w:sz w:val="24"/>
          <w:szCs w:val="24"/>
        </w:rPr>
      </w:pPr>
      <w:r w:rsidRPr="00741B07">
        <w:rPr>
          <w:rFonts w:ascii="Times New Roman" w:hAnsi="Times New Roman"/>
          <w:sz w:val="24"/>
          <w:szCs w:val="24"/>
        </w:rPr>
        <w:t>Naručitelj će, u bilo kojem trenutku tijekom postupka nabave, isključiti gospodarskog subjekta iz postupka nabave ako utvrdi da je:</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xml:space="preserve">1. je gospodarski subjekt koji ima poslovni </w:t>
      </w:r>
      <w:proofErr w:type="spellStart"/>
      <w:r w:rsidRPr="00741B07">
        <w:rPr>
          <w:rFonts w:ascii="Times New Roman" w:hAnsi="Times New Roman"/>
          <w:sz w:val="24"/>
          <w:szCs w:val="24"/>
        </w:rPr>
        <w:t>nastan</w:t>
      </w:r>
      <w:proofErr w:type="spellEnd"/>
      <w:r w:rsidRPr="00741B07">
        <w:rPr>
          <w:rFonts w:ascii="Times New Roman" w:hAnsi="Times New Roman"/>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a) sudjelovanje u zločinačkoj organizaciji,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328. (zločinačko udruženje) i članka 329. (počinjenje kaznenog djela u sastavu zločinačkog udruženja)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b) korupciju,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c) prijevaru,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236. (prijevara), članka 247. (prijevara u gospodarskom poslovanju), članka 256. (utaja poreza ili carine) i članka 258. (subvencijska prijevara)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6E5D53" w:rsidRDefault="006E5D53" w:rsidP="006E5D53">
      <w:pPr>
        <w:pStyle w:val="Bezproreda"/>
        <w:ind w:left="644"/>
        <w:jc w:val="both"/>
        <w:rPr>
          <w:rFonts w:ascii="Times New Roman" w:hAnsi="Times New Roman"/>
          <w:sz w:val="24"/>
          <w:szCs w:val="24"/>
        </w:rPr>
      </w:pPr>
    </w:p>
    <w:p w:rsidR="00741B07" w:rsidRPr="00741B07" w:rsidRDefault="00741B07"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d) terorizam ili kaznena djela povezana s terorističkim aktivnostima,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97. (terorizam), članka 99. (javno poticanje na terorizam), članka 100. (novačenje za terorizam), članka 101. (obuka za terorizam) i članka 102. (terorističko udruženje)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e) pranje novca ili financiranje terorizma,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98. (financiranje terorizma) i članka 265. (pranje novca)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279. (pranje novca) iz Kaznenog zakona (»Narodne novine«, br. 110/97., 27/98., 50/00., 129/00., 51/01., 111/03., 190/03., 105/04., 84/05., 71/06., 110/07., 152/08., 57/11., 77/11. i 143/12.)</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f) dječji rad ili druge oblike trgovanja ljudima, na temelju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106. (trgovanje ljudima) Kaznenog zakona</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članka 175. (trgovanje ljudima i ropstvo) iz Kaznenog zakona (»Narodne novine«, br. 110/97., 27/98., 50/00., 129/00., 51/01., 111/03., 190/03., 105/04., 84/05., 71/06., 110/07., 152/08., 57/11., 77/11. i 143/12.), ili</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 xml:space="preserve">2. je gospodarski subjekt koji nema poslovni </w:t>
      </w:r>
      <w:proofErr w:type="spellStart"/>
      <w:r w:rsidRPr="00741B07">
        <w:rPr>
          <w:rFonts w:ascii="Times New Roman" w:hAnsi="Times New Roman"/>
          <w:sz w:val="24"/>
          <w:szCs w:val="24"/>
        </w:rPr>
        <w:t>nastan</w:t>
      </w:r>
      <w:proofErr w:type="spellEnd"/>
      <w:r w:rsidRPr="00741B07">
        <w:rPr>
          <w:rFonts w:ascii="Times New Roman" w:hAnsi="Times New Roman"/>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41B07">
        <w:rPr>
          <w:rFonts w:ascii="Times New Roman" w:hAnsi="Times New Roman"/>
          <w:sz w:val="24"/>
          <w:szCs w:val="24"/>
        </w:rPr>
        <w:t>podtočaka</w:t>
      </w:r>
      <w:proofErr w:type="spellEnd"/>
      <w:r w:rsidRPr="00741B07">
        <w:rPr>
          <w:rFonts w:ascii="Times New Roman" w:hAnsi="Times New Roman"/>
          <w:sz w:val="24"/>
          <w:szCs w:val="24"/>
        </w:rPr>
        <w:t xml:space="preserve"> od a) do f) ovoga stavka i za odgovarajuća kaznena djela koja, prema nacionalnim propisima države poslovnog </w:t>
      </w:r>
      <w:proofErr w:type="spellStart"/>
      <w:r w:rsidRPr="00741B07">
        <w:rPr>
          <w:rFonts w:ascii="Times New Roman" w:hAnsi="Times New Roman"/>
          <w:sz w:val="24"/>
          <w:szCs w:val="24"/>
        </w:rPr>
        <w:t>nastana</w:t>
      </w:r>
      <w:proofErr w:type="spellEnd"/>
      <w:r w:rsidRPr="00741B07">
        <w:rPr>
          <w:rFonts w:ascii="Times New Roman" w:hAnsi="Times New Roman"/>
          <w:sz w:val="24"/>
          <w:szCs w:val="24"/>
        </w:rPr>
        <w:t xml:space="preserve"> gospodarskog subjekta, odnosno države čiji je osoba državljanin, obuhvaćaju razloge za isključenje iz članka 57. stavka 1. točaka od (a) do (f) Direktive 2014/24/EU.</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b/>
          <w:sz w:val="24"/>
          <w:szCs w:val="24"/>
        </w:rPr>
      </w:pPr>
      <w:r w:rsidRPr="00741B07">
        <w:rPr>
          <w:rFonts w:ascii="Times New Roman" w:hAnsi="Times New Roman"/>
          <w:b/>
          <w:sz w:val="24"/>
          <w:szCs w:val="24"/>
        </w:rPr>
        <w:t>6.1.2. Nepodmirene dospjele porezne obveza i obveze za mirovinsko i zdravstveno osiguranje</w:t>
      </w: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Naručitelj će isključiti gospodarskog subjekta iz postupka nabave ako utvrdi da gospodarski subjekt nije ispunio obveze plaćanja dospjelih poreznih obveza i obveza za mirovinsko i zdravstveno osiguranje:</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numPr>
          <w:ilvl w:val="0"/>
          <w:numId w:val="15"/>
        </w:numPr>
        <w:jc w:val="both"/>
        <w:rPr>
          <w:rFonts w:ascii="Times New Roman" w:hAnsi="Times New Roman"/>
          <w:sz w:val="24"/>
          <w:szCs w:val="24"/>
        </w:rPr>
      </w:pPr>
      <w:r w:rsidRPr="00741B07">
        <w:rPr>
          <w:rFonts w:ascii="Times New Roman" w:hAnsi="Times New Roman"/>
          <w:sz w:val="24"/>
          <w:szCs w:val="24"/>
        </w:rPr>
        <w:t xml:space="preserve">u Republici Hrvatskoj, ako gospodarski subjekt ima poslovni </w:t>
      </w:r>
      <w:proofErr w:type="spellStart"/>
      <w:r w:rsidRPr="00741B07">
        <w:rPr>
          <w:rFonts w:ascii="Times New Roman" w:hAnsi="Times New Roman"/>
          <w:sz w:val="24"/>
          <w:szCs w:val="24"/>
        </w:rPr>
        <w:t>nastan</w:t>
      </w:r>
      <w:proofErr w:type="spellEnd"/>
      <w:r w:rsidRPr="00741B07">
        <w:rPr>
          <w:rFonts w:ascii="Times New Roman" w:hAnsi="Times New Roman"/>
          <w:sz w:val="24"/>
          <w:szCs w:val="24"/>
        </w:rPr>
        <w:t xml:space="preserve"> u Republici Hrvatskoj, ili</w:t>
      </w:r>
    </w:p>
    <w:p w:rsidR="006E5D53" w:rsidRPr="00741B07" w:rsidRDefault="006E5D53" w:rsidP="006E5D53">
      <w:pPr>
        <w:pStyle w:val="Bezproreda"/>
        <w:numPr>
          <w:ilvl w:val="0"/>
          <w:numId w:val="15"/>
        </w:numPr>
        <w:jc w:val="both"/>
        <w:rPr>
          <w:rFonts w:ascii="Times New Roman" w:hAnsi="Times New Roman"/>
          <w:sz w:val="24"/>
          <w:szCs w:val="24"/>
        </w:rPr>
      </w:pPr>
      <w:r w:rsidRPr="00741B07">
        <w:rPr>
          <w:rFonts w:ascii="Times New Roman" w:hAnsi="Times New Roman"/>
          <w:sz w:val="24"/>
          <w:szCs w:val="24"/>
        </w:rPr>
        <w:t xml:space="preserve">u Republici Hrvatskoj ili u državi poslovnog </w:t>
      </w:r>
      <w:proofErr w:type="spellStart"/>
      <w:r w:rsidRPr="00741B07">
        <w:rPr>
          <w:rFonts w:ascii="Times New Roman" w:hAnsi="Times New Roman"/>
          <w:sz w:val="24"/>
          <w:szCs w:val="24"/>
        </w:rPr>
        <w:t>nastana</w:t>
      </w:r>
      <w:proofErr w:type="spellEnd"/>
      <w:r w:rsidRPr="00741B07">
        <w:rPr>
          <w:rFonts w:ascii="Times New Roman" w:hAnsi="Times New Roman"/>
          <w:sz w:val="24"/>
          <w:szCs w:val="24"/>
        </w:rPr>
        <w:t xml:space="preserve"> gospodarskog subjekta, ako gospodarski subjekt nema poslovni </w:t>
      </w:r>
      <w:proofErr w:type="spellStart"/>
      <w:r w:rsidRPr="00741B07">
        <w:rPr>
          <w:rFonts w:ascii="Times New Roman" w:hAnsi="Times New Roman"/>
          <w:sz w:val="24"/>
          <w:szCs w:val="24"/>
        </w:rPr>
        <w:t>nastan</w:t>
      </w:r>
      <w:proofErr w:type="spellEnd"/>
      <w:r w:rsidRPr="00741B07">
        <w:rPr>
          <w:rFonts w:ascii="Times New Roman" w:hAnsi="Times New Roman"/>
          <w:sz w:val="24"/>
          <w:szCs w:val="24"/>
        </w:rPr>
        <w:t xml:space="preserve"> u Republici Hrvatskoj. </w:t>
      </w:r>
    </w:p>
    <w:p w:rsidR="006E5D53" w:rsidRPr="00741B07" w:rsidRDefault="006E5D53" w:rsidP="006E5D53">
      <w:pPr>
        <w:pStyle w:val="Bezproreda"/>
        <w:ind w:left="644"/>
        <w:jc w:val="both"/>
        <w:rPr>
          <w:rFonts w:ascii="Times New Roman" w:hAnsi="Times New Roman"/>
          <w:sz w:val="24"/>
          <w:szCs w:val="24"/>
        </w:rPr>
      </w:pPr>
    </w:p>
    <w:p w:rsidR="006E5D53" w:rsidRPr="00741B07" w:rsidRDefault="006E5D53" w:rsidP="006E5D53">
      <w:pPr>
        <w:pStyle w:val="Bezproreda"/>
        <w:ind w:left="644"/>
        <w:jc w:val="both"/>
        <w:rPr>
          <w:rFonts w:ascii="Times New Roman" w:hAnsi="Times New Roman"/>
          <w:sz w:val="24"/>
          <w:szCs w:val="24"/>
        </w:rPr>
      </w:pPr>
      <w:r w:rsidRPr="00741B07">
        <w:rPr>
          <w:rFonts w:ascii="Times New Roman" w:hAnsi="Times New Roman"/>
          <w:sz w:val="24"/>
          <w:szCs w:val="24"/>
        </w:rPr>
        <w:t>Naručitelj neće isključiti gospodarskog subjekta iz postupka nabave ako mu sukladno posebnom propisu plaćanje obveza nije dopušteno ili mu je odobrena odgoda plaćanja.</w:t>
      </w:r>
    </w:p>
    <w:p w:rsidR="006E5D53" w:rsidRDefault="006E5D53" w:rsidP="006E5D53">
      <w:pPr>
        <w:pStyle w:val="Bezproreda"/>
        <w:jc w:val="both"/>
        <w:rPr>
          <w:sz w:val="24"/>
          <w:szCs w:val="24"/>
        </w:rPr>
      </w:pPr>
    </w:p>
    <w:p w:rsidR="00D07F4F" w:rsidRDefault="00D07F4F" w:rsidP="006E5D53">
      <w:pPr>
        <w:pStyle w:val="Bezproreda"/>
        <w:jc w:val="both"/>
        <w:rPr>
          <w:sz w:val="24"/>
          <w:szCs w:val="24"/>
        </w:rPr>
      </w:pPr>
    </w:p>
    <w:p w:rsidR="00D07F4F" w:rsidRPr="00741B07" w:rsidRDefault="00D07F4F" w:rsidP="006E5D53">
      <w:pPr>
        <w:pStyle w:val="Bezproreda"/>
        <w:jc w:val="both"/>
        <w:rPr>
          <w:sz w:val="24"/>
          <w:szCs w:val="24"/>
        </w:rPr>
      </w:pPr>
    </w:p>
    <w:tbl>
      <w:tblPr>
        <w:tblStyle w:val="Reetkatablice"/>
        <w:tblW w:w="0" w:type="auto"/>
        <w:tblInd w:w="644" w:type="dxa"/>
        <w:shd w:val="clear" w:color="auto" w:fill="EDEDED" w:themeFill="accent3" w:themeFillTint="33"/>
        <w:tblLook w:val="04A0" w:firstRow="1" w:lastRow="0" w:firstColumn="1" w:lastColumn="0" w:noHBand="0" w:noVBand="1"/>
      </w:tblPr>
      <w:tblGrid>
        <w:gridCol w:w="9097"/>
      </w:tblGrid>
      <w:tr w:rsidR="006E5D53" w:rsidRPr="00741B07" w:rsidTr="000D1361">
        <w:trPr>
          <w:trHeight w:val="1321"/>
        </w:trPr>
        <w:tc>
          <w:tcPr>
            <w:tcW w:w="9741" w:type="dxa"/>
            <w:shd w:val="clear" w:color="auto" w:fill="EDEDED" w:themeFill="accent3" w:themeFillTint="33"/>
          </w:tcPr>
          <w:p w:rsidR="006E5D53" w:rsidRPr="00741B07" w:rsidRDefault="006E5D53" w:rsidP="000D1361">
            <w:pPr>
              <w:pStyle w:val="Bezproreda"/>
              <w:jc w:val="both"/>
              <w:rPr>
                <w:sz w:val="24"/>
                <w:szCs w:val="24"/>
              </w:rPr>
            </w:pPr>
            <w:r w:rsidRPr="00741B07">
              <w:rPr>
                <w:rFonts w:ascii="Times New Roman" w:hAnsi="Times New Roman"/>
                <w:sz w:val="24"/>
                <w:szCs w:val="24"/>
              </w:rPr>
              <w:lastRenderedPageBreak/>
              <w:t xml:space="preserve">Kao preliminarni dokaz da ne postoje osnove za </w:t>
            </w:r>
            <w:r w:rsidR="006155BD">
              <w:rPr>
                <w:rFonts w:ascii="Times New Roman" w:hAnsi="Times New Roman"/>
                <w:sz w:val="24"/>
                <w:szCs w:val="24"/>
              </w:rPr>
              <w:t xml:space="preserve">isključenje  iz točke 6.1.1. i </w:t>
            </w:r>
            <w:r w:rsidRPr="00741B07">
              <w:rPr>
                <w:rFonts w:ascii="Times New Roman" w:hAnsi="Times New Roman"/>
                <w:sz w:val="24"/>
                <w:szCs w:val="24"/>
              </w:rPr>
              <w:t xml:space="preserve">6.1.2. gospodarski subjekt uz ponudu dostavlja Izjavu potpisanu od osobe koja je po zakonu odgovorna za zastupanje gospodarskog subjekta. Izjava ne mora biti ovjerena kod javnog bilježnika. Izjava se može dati na obrascu iz </w:t>
            </w:r>
            <w:r w:rsidRPr="00A53AB3">
              <w:rPr>
                <w:rFonts w:ascii="Times New Roman" w:hAnsi="Times New Roman"/>
                <w:sz w:val="24"/>
                <w:szCs w:val="24"/>
              </w:rPr>
              <w:t>Priloga III. ovoga Poziva</w:t>
            </w:r>
            <w:r w:rsidRPr="00741B07">
              <w:rPr>
                <w:rFonts w:ascii="Times New Roman" w:hAnsi="Times New Roman"/>
                <w:sz w:val="24"/>
                <w:szCs w:val="24"/>
              </w:rPr>
              <w:t xml:space="preserve"> na dostavu ponuda.</w:t>
            </w:r>
          </w:p>
        </w:tc>
      </w:tr>
    </w:tbl>
    <w:p w:rsidR="006E5D53" w:rsidRPr="00741B07" w:rsidRDefault="006E5D53" w:rsidP="006E5D53">
      <w:pPr>
        <w:pStyle w:val="Bezproreda"/>
        <w:jc w:val="both"/>
        <w:rPr>
          <w:rFonts w:ascii="Times New Roman" w:hAnsi="Times New Roman"/>
          <w:sz w:val="24"/>
          <w:szCs w:val="24"/>
        </w:rPr>
      </w:pPr>
    </w:p>
    <w:p w:rsidR="006E5D53" w:rsidRPr="00741B07" w:rsidRDefault="00741B07" w:rsidP="00741B07">
      <w:pPr>
        <w:pStyle w:val="Bezproreda"/>
        <w:numPr>
          <w:ilvl w:val="1"/>
          <w:numId w:val="19"/>
        </w:numPr>
        <w:jc w:val="both"/>
        <w:rPr>
          <w:rFonts w:ascii="Times New Roman" w:hAnsi="Times New Roman"/>
          <w:b/>
          <w:sz w:val="24"/>
          <w:szCs w:val="24"/>
        </w:rPr>
      </w:pPr>
      <w:r>
        <w:rPr>
          <w:rFonts w:ascii="Times New Roman" w:hAnsi="Times New Roman"/>
          <w:b/>
          <w:sz w:val="24"/>
          <w:szCs w:val="24"/>
        </w:rPr>
        <w:t xml:space="preserve"> </w:t>
      </w:r>
      <w:r w:rsidR="006E5D53" w:rsidRPr="00741B07">
        <w:rPr>
          <w:rFonts w:ascii="Times New Roman" w:hAnsi="Times New Roman"/>
          <w:b/>
          <w:sz w:val="24"/>
          <w:szCs w:val="24"/>
        </w:rPr>
        <w:t>KRITERIJI ZA ODABIR GOSPODARSKOG SUBJEKTA (UVJETI SPOSOBNOSTI)</w:t>
      </w:r>
    </w:p>
    <w:p w:rsidR="006E5D53" w:rsidRPr="00741B07" w:rsidRDefault="006E5D53" w:rsidP="006E5D53">
      <w:pPr>
        <w:pStyle w:val="Bezproreda"/>
        <w:jc w:val="both"/>
        <w:rPr>
          <w:rFonts w:ascii="Times New Roman" w:hAnsi="Times New Roman"/>
          <w:sz w:val="24"/>
          <w:szCs w:val="24"/>
        </w:rPr>
      </w:pPr>
    </w:p>
    <w:p w:rsidR="006E5D53" w:rsidRPr="00741B07" w:rsidRDefault="006E5D53" w:rsidP="006E5D53">
      <w:pPr>
        <w:pStyle w:val="Bezproreda"/>
        <w:ind w:firstLine="709"/>
        <w:jc w:val="both"/>
        <w:rPr>
          <w:rFonts w:ascii="Times New Roman" w:hAnsi="Times New Roman"/>
          <w:sz w:val="24"/>
          <w:szCs w:val="24"/>
        </w:rPr>
      </w:pPr>
      <w:r w:rsidRPr="00741B07">
        <w:rPr>
          <w:rFonts w:ascii="Times New Roman" w:hAnsi="Times New Roman"/>
          <w:sz w:val="24"/>
          <w:szCs w:val="24"/>
        </w:rPr>
        <w:t>Gospodarski subjekti u ovom postupku nabave moraju dokazati:</w:t>
      </w:r>
    </w:p>
    <w:p w:rsidR="006E5D53" w:rsidRPr="00741B07" w:rsidRDefault="006E5D53" w:rsidP="006E5D53">
      <w:pPr>
        <w:pStyle w:val="Bezproreda"/>
        <w:ind w:firstLine="709"/>
        <w:jc w:val="both"/>
        <w:rPr>
          <w:rFonts w:ascii="Times New Roman" w:hAnsi="Times New Roman"/>
          <w:sz w:val="24"/>
          <w:szCs w:val="24"/>
        </w:rPr>
      </w:pPr>
    </w:p>
    <w:p w:rsidR="0051291B" w:rsidRDefault="006E5D53" w:rsidP="0051291B">
      <w:pPr>
        <w:pStyle w:val="Bezproreda"/>
        <w:numPr>
          <w:ilvl w:val="2"/>
          <w:numId w:val="19"/>
        </w:numPr>
        <w:ind w:left="1004" w:hanging="295"/>
        <w:jc w:val="both"/>
        <w:rPr>
          <w:rFonts w:ascii="Times New Roman" w:hAnsi="Times New Roman"/>
          <w:b/>
          <w:sz w:val="24"/>
          <w:szCs w:val="24"/>
        </w:rPr>
      </w:pPr>
      <w:r w:rsidRPr="00741B07">
        <w:rPr>
          <w:rFonts w:ascii="Times New Roman" w:hAnsi="Times New Roman"/>
          <w:b/>
          <w:sz w:val="24"/>
          <w:szCs w:val="24"/>
        </w:rPr>
        <w:t>Sposobnost za obavljanje profesionalne djelatnosti</w:t>
      </w:r>
    </w:p>
    <w:p w:rsidR="006E5D53" w:rsidRPr="0051291B" w:rsidRDefault="006E5D53" w:rsidP="0051291B">
      <w:pPr>
        <w:pStyle w:val="Bezproreda"/>
        <w:jc w:val="both"/>
        <w:rPr>
          <w:rFonts w:ascii="Times New Roman" w:hAnsi="Times New Roman"/>
          <w:b/>
          <w:sz w:val="24"/>
          <w:szCs w:val="24"/>
        </w:rPr>
      </w:pPr>
      <w:r w:rsidRPr="0051291B">
        <w:rPr>
          <w:rFonts w:ascii="Times New Roman" w:hAnsi="Times New Roman"/>
          <w:sz w:val="24"/>
          <w:szCs w:val="24"/>
        </w:rPr>
        <w:t xml:space="preserve">Svaki ponuditelj mora u postupku nabave dokazati upis u sudski, obrtni, strukovni ili drugi odgovarajući registar u državi njegova poslovna </w:t>
      </w:r>
      <w:proofErr w:type="spellStart"/>
      <w:r w:rsidRPr="0051291B">
        <w:rPr>
          <w:rFonts w:ascii="Times New Roman" w:hAnsi="Times New Roman"/>
          <w:sz w:val="24"/>
          <w:szCs w:val="24"/>
        </w:rPr>
        <w:t>nastana</w:t>
      </w:r>
      <w:proofErr w:type="spellEnd"/>
      <w:r w:rsidRPr="0051291B">
        <w:rPr>
          <w:rFonts w:ascii="Times New Roman" w:hAnsi="Times New Roman"/>
          <w:sz w:val="24"/>
          <w:szCs w:val="24"/>
        </w:rPr>
        <w:t>.</w:t>
      </w:r>
    </w:p>
    <w:p w:rsidR="006E5D53" w:rsidRPr="00741B07" w:rsidRDefault="006E5D53" w:rsidP="006E5D53">
      <w:pPr>
        <w:pStyle w:val="Bezproreda"/>
        <w:ind w:left="709" w:hanging="142"/>
        <w:jc w:val="both"/>
        <w:rPr>
          <w:rFonts w:ascii="Times New Roman" w:hAnsi="Times New Roman"/>
          <w:sz w:val="24"/>
          <w:szCs w:val="24"/>
        </w:rPr>
      </w:pPr>
    </w:p>
    <w:p w:rsidR="006E5D53" w:rsidRPr="00432B57" w:rsidRDefault="006E5D53" w:rsidP="00741B07">
      <w:pPr>
        <w:pStyle w:val="Bezproreda"/>
        <w:numPr>
          <w:ilvl w:val="2"/>
          <w:numId w:val="19"/>
        </w:numPr>
        <w:ind w:left="1004" w:hanging="295"/>
        <w:jc w:val="both"/>
        <w:rPr>
          <w:rFonts w:ascii="Times New Roman" w:hAnsi="Times New Roman"/>
          <w:b/>
          <w:sz w:val="24"/>
          <w:szCs w:val="24"/>
        </w:rPr>
      </w:pPr>
      <w:r w:rsidRPr="00432B57">
        <w:rPr>
          <w:rFonts w:ascii="Times New Roman" w:hAnsi="Times New Roman"/>
          <w:b/>
          <w:sz w:val="24"/>
          <w:szCs w:val="24"/>
        </w:rPr>
        <w:t>Tehničku i stručnu sposobnost</w:t>
      </w:r>
    </w:p>
    <w:p w:rsidR="00432B57" w:rsidRPr="00432B57" w:rsidRDefault="00432B57" w:rsidP="00432B57">
      <w:pPr>
        <w:spacing w:after="0" w:line="240" w:lineRule="auto"/>
        <w:jc w:val="both"/>
        <w:rPr>
          <w:rFonts w:ascii="Times New Roman" w:hAnsi="Times New Roman"/>
          <w:sz w:val="24"/>
          <w:szCs w:val="24"/>
        </w:rPr>
      </w:pPr>
      <w:r w:rsidRPr="00432B57">
        <w:rPr>
          <w:rFonts w:ascii="Times New Roman" w:hAnsi="Times New Roman"/>
          <w:sz w:val="24"/>
          <w:szCs w:val="24"/>
        </w:rPr>
        <w:t>Gospodarski subjekt mora dokazati da će za izvršavanje ugovora imati na raspolaganju odgovarajuće stručnjake, neovisno o tome pripadaju li izravno gospodarskom subjektu, a posebno one odgovornima za kontrolu kvalitete.</w:t>
      </w:r>
    </w:p>
    <w:p w:rsidR="00432B57" w:rsidRPr="00432B57" w:rsidRDefault="00432B57" w:rsidP="00432B57">
      <w:pPr>
        <w:spacing w:after="0" w:line="240" w:lineRule="auto"/>
        <w:jc w:val="both"/>
        <w:rPr>
          <w:rFonts w:ascii="Times New Roman" w:hAnsi="Times New Roman"/>
          <w:sz w:val="24"/>
          <w:szCs w:val="24"/>
        </w:rPr>
      </w:pPr>
    </w:p>
    <w:p w:rsidR="00432B57" w:rsidRPr="00432B57" w:rsidRDefault="00432B57" w:rsidP="00432B57">
      <w:pPr>
        <w:spacing w:after="0" w:line="240" w:lineRule="auto"/>
        <w:jc w:val="both"/>
        <w:rPr>
          <w:rFonts w:ascii="Times New Roman" w:hAnsi="Times New Roman"/>
          <w:sz w:val="24"/>
          <w:szCs w:val="24"/>
        </w:rPr>
      </w:pPr>
      <w:r w:rsidRPr="00432B57">
        <w:rPr>
          <w:rFonts w:ascii="Times New Roman" w:hAnsi="Times New Roman"/>
          <w:sz w:val="24"/>
          <w:szCs w:val="24"/>
        </w:rPr>
        <w:t>Gospodarski subjekt mora dokazati da će za izvršavanje i provedbu ugovora imati na raspolaganju tim stručnjaka sastavljen kako je niže navedeno:</w:t>
      </w:r>
    </w:p>
    <w:p w:rsidR="00A95D38" w:rsidRPr="00A95D38" w:rsidRDefault="00432B57" w:rsidP="00A95D38">
      <w:pPr>
        <w:pStyle w:val="Odlomakpopisa"/>
        <w:numPr>
          <w:ilvl w:val="0"/>
          <w:numId w:val="37"/>
        </w:numPr>
        <w:rPr>
          <w:rFonts w:ascii="Times New Roman" w:hAnsi="Times New Roman" w:cs="Times New Roman"/>
          <w:sz w:val="24"/>
          <w:szCs w:val="24"/>
        </w:rPr>
      </w:pPr>
      <w:r w:rsidRPr="00A95D38">
        <w:rPr>
          <w:rFonts w:ascii="Times New Roman" w:hAnsi="Times New Roman"/>
          <w:sz w:val="24"/>
          <w:szCs w:val="24"/>
        </w:rPr>
        <w:t xml:space="preserve">Stručnjak 1: Voditelj tima </w:t>
      </w:r>
      <w:r w:rsidR="00A95D38">
        <w:rPr>
          <w:rFonts w:ascii="Times New Roman" w:hAnsi="Times New Roman"/>
          <w:sz w:val="24"/>
          <w:szCs w:val="24"/>
        </w:rPr>
        <w:t>–</w:t>
      </w:r>
      <w:r w:rsidRPr="00A95D38">
        <w:rPr>
          <w:rFonts w:ascii="Times New Roman" w:hAnsi="Times New Roman"/>
          <w:sz w:val="24"/>
          <w:szCs w:val="24"/>
        </w:rPr>
        <w:t xml:space="preserve"> </w:t>
      </w:r>
      <w:r w:rsidR="00A95D38">
        <w:rPr>
          <w:rFonts w:ascii="Times New Roman" w:hAnsi="Times New Roman"/>
          <w:sz w:val="24"/>
          <w:szCs w:val="24"/>
        </w:rPr>
        <w:t xml:space="preserve"> nadzor g</w:t>
      </w:r>
      <w:r w:rsidR="00A95D38" w:rsidRPr="00A95D38">
        <w:rPr>
          <w:rFonts w:ascii="Times New Roman" w:hAnsi="Times New Roman" w:cs="Times New Roman"/>
          <w:sz w:val="24"/>
          <w:szCs w:val="24"/>
        </w:rPr>
        <w:t>rađevinsko-obrtnički</w:t>
      </w:r>
      <w:r w:rsidR="00A95D38">
        <w:rPr>
          <w:rFonts w:ascii="Times New Roman" w:hAnsi="Times New Roman" w:cs="Times New Roman"/>
          <w:sz w:val="24"/>
          <w:szCs w:val="24"/>
        </w:rPr>
        <w:t>h</w:t>
      </w:r>
      <w:r w:rsidR="00A95D38" w:rsidRPr="00A95D38">
        <w:rPr>
          <w:rFonts w:ascii="Times New Roman" w:hAnsi="Times New Roman" w:cs="Times New Roman"/>
          <w:sz w:val="24"/>
          <w:szCs w:val="24"/>
        </w:rPr>
        <w:t xml:space="preserve"> radov</w:t>
      </w:r>
      <w:r w:rsidR="00A95D38">
        <w:rPr>
          <w:rFonts w:ascii="Times New Roman" w:hAnsi="Times New Roman" w:cs="Times New Roman"/>
          <w:sz w:val="24"/>
          <w:szCs w:val="24"/>
        </w:rPr>
        <w:t>a</w:t>
      </w:r>
    </w:p>
    <w:p w:rsidR="00432B57" w:rsidRPr="00A95D38" w:rsidRDefault="00432B57" w:rsidP="00A95D38">
      <w:pPr>
        <w:pStyle w:val="Odlomakpopisa"/>
        <w:numPr>
          <w:ilvl w:val="0"/>
          <w:numId w:val="37"/>
        </w:numPr>
        <w:rPr>
          <w:rFonts w:ascii="Times New Roman" w:hAnsi="Times New Roman" w:cs="Times New Roman"/>
          <w:sz w:val="24"/>
          <w:szCs w:val="24"/>
        </w:rPr>
      </w:pPr>
      <w:r w:rsidRPr="00A95D38">
        <w:rPr>
          <w:rFonts w:ascii="Times New Roman" w:hAnsi="Times New Roman" w:cs="Times New Roman"/>
          <w:sz w:val="24"/>
          <w:szCs w:val="24"/>
        </w:rPr>
        <w:t xml:space="preserve">Stručnjak 2: Član tima </w:t>
      </w:r>
      <w:r w:rsidR="00A95D38">
        <w:rPr>
          <w:rFonts w:ascii="Times New Roman" w:hAnsi="Times New Roman" w:cs="Times New Roman"/>
          <w:sz w:val="24"/>
          <w:szCs w:val="24"/>
        </w:rPr>
        <w:t>–</w:t>
      </w:r>
      <w:r w:rsidRPr="00A95D38">
        <w:rPr>
          <w:rFonts w:ascii="Times New Roman" w:hAnsi="Times New Roman" w:cs="Times New Roman"/>
          <w:sz w:val="24"/>
          <w:szCs w:val="24"/>
        </w:rPr>
        <w:t xml:space="preserve"> </w:t>
      </w:r>
      <w:r w:rsidR="00A95D38">
        <w:rPr>
          <w:rFonts w:ascii="Times New Roman" w:hAnsi="Times New Roman" w:cs="Times New Roman"/>
          <w:sz w:val="24"/>
          <w:szCs w:val="24"/>
        </w:rPr>
        <w:t>nadzor e</w:t>
      </w:r>
      <w:r w:rsidR="00A95D38" w:rsidRPr="00A95D38">
        <w:rPr>
          <w:rFonts w:ascii="Times New Roman" w:hAnsi="Times New Roman" w:cs="Times New Roman"/>
          <w:sz w:val="24"/>
          <w:szCs w:val="24"/>
        </w:rPr>
        <w:t>lektroinstalaterski</w:t>
      </w:r>
      <w:r w:rsidR="00A95D38">
        <w:rPr>
          <w:rFonts w:ascii="Times New Roman" w:hAnsi="Times New Roman" w:cs="Times New Roman"/>
          <w:sz w:val="24"/>
          <w:szCs w:val="24"/>
        </w:rPr>
        <w:t>h</w:t>
      </w:r>
      <w:r w:rsidR="00A95D38" w:rsidRPr="00A95D38">
        <w:rPr>
          <w:rFonts w:ascii="Times New Roman" w:hAnsi="Times New Roman" w:cs="Times New Roman"/>
          <w:sz w:val="24"/>
          <w:szCs w:val="24"/>
        </w:rPr>
        <w:t xml:space="preserve"> radov</w:t>
      </w:r>
      <w:r w:rsidR="00A95D38">
        <w:rPr>
          <w:rFonts w:ascii="Times New Roman" w:hAnsi="Times New Roman" w:cs="Times New Roman"/>
          <w:sz w:val="24"/>
          <w:szCs w:val="24"/>
        </w:rPr>
        <w:t>a</w:t>
      </w:r>
    </w:p>
    <w:p w:rsidR="00A95D38" w:rsidRPr="00A95D38" w:rsidRDefault="00432B57" w:rsidP="00A95D38">
      <w:pPr>
        <w:pStyle w:val="Odlomakpopisa"/>
        <w:numPr>
          <w:ilvl w:val="0"/>
          <w:numId w:val="37"/>
        </w:numPr>
        <w:rPr>
          <w:rFonts w:ascii="Times New Roman" w:hAnsi="Times New Roman" w:cs="Times New Roman"/>
          <w:sz w:val="24"/>
          <w:szCs w:val="24"/>
        </w:rPr>
      </w:pPr>
      <w:r w:rsidRPr="00A95D38">
        <w:rPr>
          <w:rFonts w:ascii="Times New Roman" w:hAnsi="Times New Roman"/>
          <w:sz w:val="24"/>
          <w:szCs w:val="24"/>
        </w:rPr>
        <w:t xml:space="preserve">Stručnjak </w:t>
      </w:r>
      <w:r w:rsidR="00A95D38">
        <w:rPr>
          <w:rFonts w:ascii="Times New Roman" w:hAnsi="Times New Roman"/>
          <w:sz w:val="24"/>
          <w:szCs w:val="24"/>
        </w:rPr>
        <w:t>3</w:t>
      </w:r>
      <w:r w:rsidRPr="00A95D38">
        <w:rPr>
          <w:rFonts w:ascii="Times New Roman" w:hAnsi="Times New Roman"/>
          <w:sz w:val="24"/>
          <w:szCs w:val="24"/>
        </w:rPr>
        <w:t xml:space="preserve">: Član tima </w:t>
      </w:r>
      <w:r w:rsidR="00A95D38" w:rsidRPr="00A95D38">
        <w:rPr>
          <w:rFonts w:ascii="Times New Roman" w:hAnsi="Times New Roman"/>
          <w:sz w:val="24"/>
          <w:szCs w:val="24"/>
        </w:rPr>
        <w:t>–</w:t>
      </w:r>
      <w:r w:rsidRPr="00A95D38">
        <w:rPr>
          <w:rFonts w:ascii="Times New Roman" w:hAnsi="Times New Roman"/>
          <w:sz w:val="24"/>
          <w:szCs w:val="24"/>
        </w:rPr>
        <w:t xml:space="preserve"> </w:t>
      </w:r>
      <w:r w:rsidR="00A95D38" w:rsidRPr="00A95D38">
        <w:rPr>
          <w:rFonts w:ascii="Times New Roman" w:hAnsi="Times New Roman"/>
          <w:sz w:val="24"/>
          <w:szCs w:val="24"/>
        </w:rPr>
        <w:t xml:space="preserve">nadzor </w:t>
      </w:r>
      <w:r w:rsidR="00A95D38">
        <w:rPr>
          <w:rFonts w:ascii="Times New Roman" w:hAnsi="Times New Roman" w:cs="Times New Roman"/>
          <w:sz w:val="24"/>
          <w:szCs w:val="24"/>
        </w:rPr>
        <w:t>s</w:t>
      </w:r>
      <w:r w:rsidR="00A95D38" w:rsidRPr="00A95D38">
        <w:rPr>
          <w:rFonts w:ascii="Times New Roman" w:hAnsi="Times New Roman" w:cs="Times New Roman"/>
          <w:sz w:val="24"/>
          <w:szCs w:val="24"/>
        </w:rPr>
        <w:t>trojarski</w:t>
      </w:r>
      <w:r w:rsidR="00A95D38">
        <w:rPr>
          <w:rFonts w:ascii="Times New Roman" w:hAnsi="Times New Roman" w:cs="Times New Roman"/>
          <w:sz w:val="24"/>
          <w:szCs w:val="24"/>
        </w:rPr>
        <w:t>h</w:t>
      </w:r>
      <w:r w:rsidR="00A95D38" w:rsidRPr="00A95D38">
        <w:rPr>
          <w:rFonts w:ascii="Times New Roman" w:hAnsi="Times New Roman" w:cs="Times New Roman"/>
          <w:sz w:val="24"/>
          <w:szCs w:val="24"/>
        </w:rPr>
        <w:t xml:space="preserve"> radov</w:t>
      </w:r>
      <w:r w:rsidR="00A95D38">
        <w:rPr>
          <w:rFonts w:ascii="Times New Roman" w:hAnsi="Times New Roman" w:cs="Times New Roman"/>
          <w:sz w:val="24"/>
          <w:szCs w:val="24"/>
        </w:rPr>
        <w:t>a</w:t>
      </w:r>
    </w:p>
    <w:p w:rsidR="00432B57" w:rsidRPr="00A95D38" w:rsidRDefault="00A95D38" w:rsidP="00A95D38">
      <w:pPr>
        <w:pStyle w:val="Odlomakpopisa"/>
        <w:numPr>
          <w:ilvl w:val="0"/>
          <w:numId w:val="37"/>
        </w:numPr>
        <w:spacing w:after="0" w:line="259" w:lineRule="auto"/>
        <w:jc w:val="both"/>
        <w:rPr>
          <w:rFonts w:ascii="Times New Roman" w:hAnsi="Times New Roman" w:cs="Times New Roman"/>
          <w:sz w:val="24"/>
          <w:szCs w:val="24"/>
        </w:rPr>
      </w:pPr>
      <w:r w:rsidRPr="00A95D38">
        <w:rPr>
          <w:rFonts w:ascii="Times New Roman" w:hAnsi="Times New Roman"/>
          <w:sz w:val="24"/>
          <w:szCs w:val="24"/>
        </w:rPr>
        <w:t xml:space="preserve">Stručnjak </w:t>
      </w:r>
      <w:r>
        <w:rPr>
          <w:rFonts w:ascii="Times New Roman" w:hAnsi="Times New Roman"/>
          <w:sz w:val="24"/>
          <w:szCs w:val="24"/>
        </w:rPr>
        <w:t>4</w:t>
      </w:r>
      <w:r w:rsidRPr="00A95D38">
        <w:rPr>
          <w:rFonts w:ascii="Times New Roman" w:hAnsi="Times New Roman"/>
          <w:sz w:val="24"/>
          <w:szCs w:val="24"/>
        </w:rPr>
        <w:t>:</w:t>
      </w:r>
      <w:r>
        <w:rPr>
          <w:rFonts w:ascii="Times New Roman" w:hAnsi="Times New Roman"/>
          <w:sz w:val="24"/>
          <w:szCs w:val="24"/>
        </w:rPr>
        <w:t xml:space="preserve"> Koordinator zaštite na radu.</w:t>
      </w:r>
    </w:p>
    <w:p w:rsidR="00A95D38" w:rsidRPr="00432B57" w:rsidRDefault="00A95D38" w:rsidP="00A95D38">
      <w:pPr>
        <w:pStyle w:val="Odlomakpopisa"/>
        <w:spacing w:after="0" w:line="259" w:lineRule="auto"/>
        <w:ind w:left="1276"/>
        <w:jc w:val="both"/>
        <w:rPr>
          <w:rFonts w:ascii="Times New Roman" w:hAnsi="Times New Roman" w:cs="Times New Roman"/>
          <w:sz w:val="24"/>
          <w:szCs w:val="24"/>
        </w:rPr>
      </w:pPr>
    </w:p>
    <w:p w:rsidR="00432B57" w:rsidRPr="00432B57" w:rsidRDefault="00432B57" w:rsidP="00432B57">
      <w:pPr>
        <w:jc w:val="both"/>
        <w:rPr>
          <w:rFonts w:ascii="Times New Roman" w:hAnsi="Times New Roman"/>
          <w:color w:val="000000" w:themeColor="text1"/>
          <w:sz w:val="24"/>
          <w:szCs w:val="24"/>
        </w:rPr>
      </w:pPr>
      <w:r w:rsidRPr="00432B57">
        <w:rPr>
          <w:rFonts w:ascii="Times New Roman" w:hAnsi="Times New Roman"/>
          <w:sz w:val="24"/>
          <w:szCs w:val="24"/>
        </w:rPr>
        <w:t xml:space="preserve">a koji posjeduju odgovarajuće obrazovne i stručne kvalifikacije s niže navedenim minimalnim </w:t>
      </w:r>
      <w:r w:rsidRPr="00432B57">
        <w:rPr>
          <w:rFonts w:ascii="Times New Roman" w:hAnsi="Times New Roman"/>
          <w:color w:val="000000" w:themeColor="text1"/>
          <w:sz w:val="24"/>
          <w:szCs w:val="24"/>
        </w:rPr>
        <w:t>razinama sposobnosti iz točke 6.2.2.1.</w:t>
      </w:r>
    </w:p>
    <w:p w:rsidR="00432B57" w:rsidRPr="00432B57" w:rsidRDefault="00432B57" w:rsidP="00432B57">
      <w:pPr>
        <w:pStyle w:val="Naslov3"/>
        <w:rPr>
          <w:rFonts w:ascii="Times New Roman" w:hAnsi="Times New Roman" w:cs="Times New Roman"/>
          <w:b/>
          <w:color w:val="000000" w:themeColor="text1"/>
        </w:rPr>
      </w:pPr>
      <w:bookmarkStart w:id="2" w:name="_Toc491269878"/>
      <w:r w:rsidRPr="00432B57">
        <w:rPr>
          <w:rFonts w:ascii="Times New Roman" w:hAnsi="Times New Roman" w:cs="Times New Roman"/>
          <w:b/>
          <w:color w:val="000000" w:themeColor="text1"/>
        </w:rPr>
        <w:t>6.2.2.1. Obrazovne i stručne kvalifikacije pružatelja usluge osoba tehničkih stručnjaka koji će biti uključeni u izvršavanje ugovora</w:t>
      </w:r>
      <w:bookmarkEnd w:id="2"/>
    </w:p>
    <w:p w:rsidR="00432B57" w:rsidRPr="00432B57" w:rsidRDefault="00432B57" w:rsidP="00432B57">
      <w:pPr>
        <w:jc w:val="both"/>
        <w:rPr>
          <w:rFonts w:ascii="Times New Roman" w:hAnsi="Times New Roman"/>
          <w:color w:val="000000" w:themeColor="text1"/>
          <w:sz w:val="24"/>
          <w:szCs w:val="24"/>
        </w:rPr>
      </w:pPr>
      <w:r w:rsidRPr="00432B57">
        <w:rPr>
          <w:rFonts w:ascii="Times New Roman" w:hAnsi="Times New Roman"/>
          <w:color w:val="000000" w:themeColor="text1"/>
          <w:sz w:val="24"/>
          <w:szCs w:val="24"/>
        </w:rPr>
        <w:t>Minimalne obrazovne i stručne kvalifikacije stručnjaka iz točke 6.</w:t>
      </w:r>
      <w:r w:rsidR="0051291B">
        <w:rPr>
          <w:rFonts w:ascii="Times New Roman" w:hAnsi="Times New Roman"/>
          <w:color w:val="000000" w:themeColor="text1"/>
          <w:sz w:val="24"/>
          <w:szCs w:val="24"/>
        </w:rPr>
        <w:t>2</w:t>
      </w:r>
      <w:r w:rsidRPr="00432B57">
        <w:rPr>
          <w:rFonts w:ascii="Times New Roman" w:hAnsi="Times New Roman"/>
          <w:color w:val="000000" w:themeColor="text1"/>
          <w:sz w:val="24"/>
          <w:szCs w:val="24"/>
        </w:rPr>
        <w:t>.2. dokumentacije o nabavi</w:t>
      </w:r>
    </w:p>
    <w:p w:rsidR="00432B57" w:rsidRPr="00432B57" w:rsidRDefault="00432B57" w:rsidP="00432B57">
      <w:pPr>
        <w:jc w:val="both"/>
        <w:rPr>
          <w:rFonts w:ascii="Times New Roman" w:hAnsi="Times New Roman"/>
          <w:i/>
          <w:color w:val="000000" w:themeColor="text1"/>
          <w:sz w:val="24"/>
          <w:szCs w:val="24"/>
        </w:rPr>
      </w:pPr>
      <w:r w:rsidRPr="00432B57">
        <w:rPr>
          <w:rFonts w:ascii="Times New Roman" w:hAnsi="Times New Roman"/>
          <w:color w:val="000000" w:themeColor="text1"/>
          <w:sz w:val="24"/>
          <w:szCs w:val="24"/>
        </w:rPr>
        <w:t xml:space="preserve">Gospodarski subjekt mora dokazati </w:t>
      </w:r>
      <w:r w:rsidRPr="00432B57">
        <w:rPr>
          <w:rFonts w:ascii="Times New Roman" w:hAnsi="Times New Roman"/>
          <w:sz w:val="24"/>
          <w:szCs w:val="24"/>
        </w:rPr>
        <w:t xml:space="preserve">da poimence navedene osobe posjeduju najmanje sljedeće </w:t>
      </w:r>
      <w:r w:rsidRPr="009D22DF">
        <w:rPr>
          <w:rFonts w:ascii="Times New Roman" w:hAnsi="Times New Roman"/>
          <w:iCs/>
          <w:color w:val="000000" w:themeColor="text1"/>
          <w:sz w:val="24"/>
          <w:szCs w:val="24"/>
        </w:rPr>
        <w:t>obrazovne i stručne kvalifikacije</w:t>
      </w:r>
      <w:r w:rsidRPr="00432B57">
        <w:rPr>
          <w:rFonts w:ascii="Times New Roman" w:hAnsi="Times New Roman"/>
          <w:i/>
          <w:color w:val="000000" w:themeColor="text1"/>
          <w:sz w:val="24"/>
          <w:szCs w:val="24"/>
        </w:rPr>
        <w:t>:</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Preslika diplome o završenom studiju (uz ovjereni prijevod ukoliko diploma nije na hrvatskom jeziku) za stručnjaka</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Potvrda o upisu u Imenik ovlaštenih inženjera odgovarajuće struke nadležne</w:t>
      </w:r>
      <w:r>
        <w:rPr>
          <w:rFonts w:ascii="Times New Roman" w:hAnsi="Times New Roman" w:cs="Times New Roman"/>
          <w:bCs/>
          <w:color w:val="000000" w:themeColor="text1"/>
          <w:sz w:val="24"/>
          <w:szCs w:val="24"/>
        </w:rPr>
        <w:t xml:space="preserve"> </w:t>
      </w:r>
      <w:r w:rsidRPr="009D22DF">
        <w:rPr>
          <w:rFonts w:ascii="Times New Roman" w:hAnsi="Times New Roman" w:cs="Times New Roman"/>
          <w:bCs/>
          <w:color w:val="000000" w:themeColor="text1"/>
          <w:sz w:val="24"/>
          <w:szCs w:val="24"/>
        </w:rPr>
        <w:t xml:space="preserve">hrvatske komore, </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ili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Potvrda o upisu u Imenik stranih ovlaštenih inženjera odgovarajuće struke</w:t>
      </w:r>
      <w:r>
        <w:rPr>
          <w:rFonts w:ascii="Times New Roman" w:hAnsi="Times New Roman" w:cs="Times New Roman"/>
          <w:bCs/>
          <w:color w:val="000000" w:themeColor="text1"/>
          <w:sz w:val="24"/>
          <w:szCs w:val="24"/>
        </w:rPr>
        <w:t xml:space="preserve"> </w:t>
      </w:r>
      <w:r w:rsidRPr="009D22DF">
        <w:rPr>
          <w:rFonts w:ascii="Times New Roman" w:hAnsi="Times New Roman" w:cs="Times New Roman"/>
          <w:bCs/>
          <w:color w:val="000000" w:themeColor="text1"/>
          <w:sz w:val="24"/>
          <w:szCs w:val="24"/>
        </w:rPr>
        <w:t>nadležne hrvatske komore,</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ili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Potvrda hrvatske komore inženjera odgovarajuće struke, za povremeno ili privremeno obavljanje poslova ovlaštenih inženjera,</w:t>
      </w:r>
    </w:p>
    <w:p w:rsidR="00681698" w:rsidRDefault="00681698"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ili,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 xml:space="preserve">Važeće ovlaštenje za inženjera odgovarajuće struke u svojstvu odgovorne osobe u državi iz koje dolazi </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 xml:space="preserve"> </w:t>
      </w:r>
    </w:p>
    <w:p w:rsid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ili,</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e)</w:t>
      </w:r>
      <w:r w:rsidRPr="009D22DF">
        <w:rPr>
          <w:rFonts w:ascii="Times New Roman" w:hAnsi="Times New Roman" w:cs="Times New Roman"/>
          <w:bCs/>
          <w:color w:val="000000" w:themeColor="text1"/>
          <w:sz w:val="24"/>
          <w:szCs w:val="24"/>
        </w:rPr>
        <w:tab/>
        <w:t>Izjavu kojom potvrđuje da u državi svoga sjedišta ne mora posjedovati traženo ovlaštenje za obavljanje poslova inženjera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p>
    <w:p w:rsidR="009D22DF" w:rsidRPr="009D22DF" w:rsidRDefault="009D22DF" w:rsidP="009D22DF">
      <w:pPr>
        <w:pStyle w:val="Odlomakpopisa"/>
        <w:spacing w:after="0" w:line="240" w:lineRule="auto"/>
        <w:ind w:left="0"/>
        <w:jc w:val="both"/>
        <w:rPr>
          <w:rFonts w:ascii="Times New Roman" w:hAnsi="Times New Roman" w:cs="Times New Roman"/>
          <w:bCs/>
          <w:color w:val="000000" w:themeColor="text1"/>
          <w:sz w:val="24"/>
          <w:szCs w:val="24"/>
        </w:rPr>
      </w:pPr>
      <w:r w:rsidRPr="009D22DF">
        <w:rPr>
          <w:rFonts w:ascii="Times New Roman" w:hAnsi="Times New Roman" w:cs="Times New Roman"/>
          <w:bCs/>
          <w:color w:val="000000" w:themeColor="text1"/>
          <w:sz w:val="24"/>
          <w:szCs w:val="24"/>
        </w:rPr>
        <w:t>U slučaju iz točke d) i e), ako odabrani ponuditelj ne dostavi u roku Potvrde nadležne hrvatske komore kako se u Izjavi obvezao, Naručitelj može raskinuti ugovor i naplatiti jamstvo za uredno ispunjenje ugovora.</w:t>
      </w:r>
    </w:p>
    <w:p w:rsidR="0012461E" w:rsidRPr="00432B57" w:rsidRDefault="0012461E" w:rsidP="0012461E">
      <w:pPr>
        <w:pStyle w:val="Odlomakpopisa"/>
        <w:spacing w:after="0" w:line="240" w:lineRule="auto"/>
        <w:ind w:left="1068"/>
        <w:rPr>
          <w:rFonts w:ascii="Times New Roman" w:hAnsi="Times New Roman" w:cs="Times New Roman"/>
          <w:sz w:val="24"/>
          <w:szCs w:val="24"/>
        </w:rPr>
      </w:pPr>
    </w:p>
    <w:tbl>
      <w:tblPr>
        <w:tblStyle w:val="Reetkatablic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DEDED" w:themeFill="accent3" w:themeFillTint="33"/>
        <w:tblLook w:val="04A0" w:firstRow="1" w:lastRow="0" w:firstColumn="1" w:lastColumn="0" w:noHBand="0" w:noVBand="1"/>
      </w:tblPr>
      <w:tblGrid>
        <w:gridCol w:w="9748"/>
      </w:tblGrid>
      <w:tr w:rsidR="006E5D53" w:rsidRPr="00741B07" w:rsidTr="009D22DF">
        <w:tc>
          <w:tcPr>
            <w:tcW w:w="9748" w:type="dxa"/>
            <w:shd w:val="clear" w:color="auto" w:fill="EDEDED" w:themeFill="accent3" w:themeFillTint="33"/>
          </w:tcPr>
          <w:p w:rsidR="006E5D53" w:rsidRPr="00741B07" w:rsidRDefault="006E5D53" w:rsidP="000D1361">
            <w:pPr>
              <w:pStyle w:val="Bezproreda"/>
              <w:jc w:val="both"/>
              <w:rPr>
                <w:rFonts w:ascii="Times New Roman" w:hAnsi="Times New Roman"/>
                <w:sz w:val="24"/>
                <w:szCs w:val="24"/>
              </w:rPr>
            </w:pPr>
            <w:r w:rsidRPr="00741B07">
              <w:rPr>
                <w:rFonts w:ascii="Times New Roman" w:hAnsi="Times New Roman"/>
                <w:sz w:val="24"/>
                <w:szCs w:val="24"/>
              </w:rPr>
              <w:t xml:space="preserve">Kao preliminarni dokaz da ispunjava uvjete iz točke 6.2.1. i 6.2.2. gospodarski  subjekt u ponudi dostavlja Izjavu koju daje osoba po zakonu ovlaštena za zastupanje gospodarskog subjekta. Izjava ne mora biti ovjerena kod javnog bilježnika. Izjava se može dati na obrascu iz Priloga IV. ovoga Poziva na dostavu ponuda. </w:t>
            </w:r>
          </w:p>
        </w:tc>
      </w:tr>
    </w:tbl>
    <w:p w:rsidR="006E5D53" w:rsidRPr="00741B07" w:rsidRDefault="006E5D53" w:rsidP="006E5D53">
      <w:pPr>
        <w:pStyle w:val="Bezproreda"/>
        <w:ind w:left="709"/>
        <w:jc w:val="both"/>
        <w:rPr>
          <w:rFonts w:ascii="Times New Roman" w:hAnsi="Times New Roman"/>
          <w:sz w:val="24"/>
          <w:szCs w:val="24"/>
        </w:rPr>
      </w:pPr>
      <w:r w:rsidRPr="00741B07">
        <w:rPr>
          <w:rFonts w:ascii="Times New Roman" w:hAnsi="Times New Roman"/>
          <w:sz w:val="24"/>
          <w:szCs w:val="24"/>
        </w:rPr>
        <w:t xml:space="preserve"> </w:t>
      </w:r>
    </w:p>
    <w:p w:rsidR="006E5D53" w:rsidRPr="00741B07" w:rsidRDefault="006E5D53" w:rsidP="00741B07">
      <w:pPr>
        <w:pStyle w:val="Bezproreda"/>
        <w:numPr>
          <w:ilvl w:val="2"/>
          <w:numId w:val="19"/>
        </w:numPr>
        <w:ind w:left="1004"/>
        <w:rPr>
          <w:rFonts w:ascii="Times New Roman" w:hAnsi="Times New Roman"/>
          <w:b/>
          <w:sz w:val="24"/>
          <w:szCs w:val="24"/>
        </w:rPr>
      </w:pPr>
      <w:r w:rsidRPr="00741B07">
        <w:rPr>
          <w:rFonts w:ascii="Times New Roman" w:hAnsi="Times New Roman"/>
          <w:b/>
          <w:sz w:val="24"/>
          <w:szCs w:val="24"/>
        </w:rPr>
        <w:t>OSLANJANJE NA SPOSOBNOST DRUGIH GOSPODRASKI SUBJEKATA</w:t>
      </w:r>
    </w:p>
    <w:p w:rsidR="006E5D53" w:rsidRPr="00741B07" w:rsidRDefault="006E5D53" w:rsidP="006E5D53">
      <w:pPr>
        <w:pStyle w:val="Bezproreda"/>
        <w:ind w:left="1004"/>
        <w:rPr>
          <w:rFonts w:ascii="Times New Roman" w:hAnsi="Times New Roman"/>
          <w:sz w:val="24"/>
          <w:szCs w:val="24"/>
        </w:rPr>
      </w:pPr>
      <w:r w:rsidRPr="00741B07">
        <w:rPr>
          <w:rFonts w:ascii="Times New Roman" w:hAnsi="Times New Roman"/>
          <w:sz w:val="24"/>
          <w:szCs w:val="24"/>
        </w:rPr>
        <w:t>Za dokazivanje tehničke i stručne sposobnosti gospodarski subjekt može se osloniti na sposobnost drugih subjekata, bez obzira na pravnu prirodu njihova međusobna odnosa.</w:t>
      </w:r>
    </w:p>
    <w:p w:rsidR="006E5D53" w:rsidRPr="00741B07" w:rsidRDefault="006E5D53" w:rsidP="006E5D53">
      <w:pPr>
        <w:pStyle w:val="Bezproreda"/>
        <w:ind w:left="1004"/>
        <w:rPr>
          <w:rFonts w:ascii="Times New Roman" w:hAnsi="Times New Roman"/>
          <w:sz w:val="24"/>
          <w:szCs w:val="24"/>
        </w:rPr>
      </w:pPr>
    </w:p>
    <w:p w:rsidR="006E5D53" w:rsidRPr="00741B07" w:rsidRDefault="006E5D53" w:rsidP="006E5D53">
      <w:pPr>
        <w:pStyle w:val="Bezproreda"/>
        <w:ind w:left="1004"/>
        <w:jc w:val="both"/>
        <w:rPr>
          <w:rFonts w:ascii="Times New Roman" w:hAnsi="Times New Roman"/>
          <w:sz w:val="24"/>
          <w:szCs w:val="24"/>
        </w:rPr>
      </w:pPr>
      <w:r w:rsidRPr="00741B07">
        <w:rPr>
          <w:rFonts w:ascii="Times New Roman" w:hAnsi="Times New Roman"/>
          <w:sz w:val="24"/>
          <w:szCs w:val="24"/>
        </w:rPr>
        <w:t>Za dokazivanje uvjeta iz točke 6.2.2. gospodarski subjekt može se u postupku nabave osloniti na sposobnost drugih subjekata radi dokazivanja ispunjavanja kriterija koji su vezani uz obrazovne i stručne kvalifikacije ili uz relevantno stručno iskustvo, samo ako će ti subjekti pružati usluge za koje se ta sposobnost traži.</w:t>
      </w:r>
    </w:p>
    <w:p w:rsidR="0012461E" w:rsidRDefault="0012461E" w:rsidP="006E5D53">
      <w:pPr>
        <w:pStyle w:val="Bezproreda"/>
        <w:ind w:left="1004"/>
        <w:jc w:val="both"/>
        <w:rPr>
          <w:rFonts w:ascii="Times New Roman" w:hAnsi="Times New Roman"/>
          <w:sz w:val="24"/>
          <w:szCs w:val="24"/>
        </w:rPr>
      </w:pPr>
    </w:p>
    <w:p w:rsidR="006E5D53" w:rsidRDefault="006E5D53" w:rsidP="006E5D53">
      <w:pPr>
        <w:pStyle w:val="Bezproreda"/>
        <w:ind w:left="1004"/>
        <w:jc w:val="both"/>
        <w:rPr>
          <w:rFonts w:ascii="Times New Roman" w:hAnsi="Times New Roman"/>
          <w:sz w:val="24"/>
          <w:szCs w:val="24"/>
        </w:rPr>
      </w:pPr>
      <w:r w:rsidRPr="00741B07">
        <w:rPr>
          <w:rFonts w:ascii="Times New Roman" w:hAnsi="Times New Roman"/>
          <w:sz w:val="24"/>
          <w:szCs w:val="24"/>
        </w:rPr>
        <w:t>Zamjenu predloženih stručnjaka za izvršenje ugovora o javnim uslugama Naručitelj će odobriti pod uvjetom da novi stručnjaci ispunjavaju najmanje uvjete stručne sposobnosti zatražene u ovom Pozivu na dostavu ponuda.</w:t>
      </w:r>
    </w:p>
    <w:p w:rsidR="006E5D53" w:rsidRPr="00741B07" w:rsidRDefault="006E5D53" w:rsidP="006E5D53">
      <w:pPr>
        <w:pStyle w:val="Bezproreda"/>
        <w:ind w:left="1004"/>
        <w:rPr>
          <w:rFonts w:ascii="Times New Roman" w:hAnsi="Times New Roman"/>
          <w:sz w:val="24"/>
          <w:szCs w:val="24"/>
        </w:rPr>
      </w:pPr>
    </w:p>
    <w:p w:rsidR="006E5D53" w:rsidRPr="00741B07" w:rsidRDefault="006E5D53" w:rsidP="00741B07">
      <w:pPr>
        <w:pStyle w:val="Odlomakpopisa"/>
        <w:numPr>
          <w:ilvl w:val="0"/>
          <w:numId w:val="19"/>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PROVJERA PONUDITELJA:</w:t>
      </w:r>
    </w:p>
    <w:p w:rsidR="006E5D53" w:rsidRPr="00741B07" w:rsidRDefault="006E5D53" w:rsidP="006E5D53">
      <w:pPr>
        <w:spacing w:after="0" w:line="240" w:lineRule="auto"/>
        <w:rPr>
          <w:rFonts w:ascii="Times New Roman" w:hAnsi="Times New Roman"/>
          <w:sz w:val="24"/>
          <w:szCs w:val="24"/>
        </w:rPr>
      </w:pPr>
    </w:p>
    <w:p w:rsidR="006E5D53"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Prije donošenja odluke o odabiru, Naručitelj će od ponuditelja koji je prema kriteriju za odabir ponude podnio najpovoljniju ponudu, s kojim namjerava sklopiti ugovor, pisanim putem zatražiti da, u roku koji ne može biti kraći od 5 (pet) dana, dostavi ažurirane dokumen</w:t>
      </w:r>
      <w:r w:rsidR="00570B35">
        <w:rPr>
          <w:rFonts w:ascii="Times New Roman" w:hAnsi="Times New Roman"/>
          <w:sz w:val="24"/>
          <w:szCs w:val="24"/>
        </w:rPr>
        <w:t>te</w:t>
      </w:r>
      <w:r w:rsidRPr="00741B07">
        <w:rPr>
          <w:rFonts w:ascii="Times New Roman" w:hAnsi="Times New Roman"/>
          <w:sz w:val="24"/>
          <w:szCs w:val="24"/>
        </w:rPr>
        <w:t xml:space="preserve"> kojim</w:t>
      </w:r>
      <w:r w:rsidR="00570B35">
        <w:rPr>
          <w:rFonts w:ascii="Times New Roman" w:hAnsi="Times New Roman"/>
          <w:sz w:val="24"/>
          <w:szCs w:val="24"/>
        </w:rPr>
        <w:t>a</w:t>
      </w:r>
      <w:r w:rsidRPr="00741B07">
        <w:rPr>
          <w:rFonts w:ascii="Times New Roman" w:hAnsi="Times New Roman"/>
          <w:sz w:val="24"/>
          <w:szCs w:val="24"/>
        </w:rPr>
        <w:t xml:space="preserve"> dokazuje okolnosti i činjenice navedene u preliminarnim izjavama iz Priloga III i Priloga IV, odnosno da nema osnova za njegovo isključenje iz točke 6</w:t>
      </w:r>
      <w:r w:rsidR="00432B57">
        <w:rPr>
          <w:rFonts w:ascii="Times New Roman" w:hAnsi="Times New Roman"/>
          <w:sz w:val="24"/>
          <w:szCs w:val="24"/>
        </w:rPr>
        <w:t>.1.1. i 6.1.2. ovoga Poziva te d</w:t>
      </w:r>
      <w:r w:rsidRPr="00741B07">
        <w:rPr>
          <w:rFonts w:ascii="Times New Roman" w:hAnsi="Times New Roman"/>
          <w:sz w:val="24"/>
          <w:szCs w:val="24"/>
        </w:rPr>
        <w:t>a zadovoljava uvjete sposobnosti iz točke 6.2.1.i 6.2.2. ovoga Poziva. Kao dokaz Naručitelj će prihvatiti sljedeće dokumente:</w:t>
      </w:r>
    </w:p>
    <w:p w:rsidR="00BD4AFF" w:rsidRDefault="00BD4AFF" w:rsidP="006E5D53">
      <w:pPr>
        <w:spacing w:after="0" w:line="240" w:lineRule="auto"/>
        <w:jc w:val="both"/>
        <w:rPr>
          <w:rFonts w:ascii="Times New Roman" w:hAnsi="Times New Roman"/>
          <w:sz w:val="24"/>
          <w:szCs w:val="24"/>
        </w:rPr>
      </w:pPr>
    </w:p>
    <w:p w:rsidR="006E5D53" w:rsidRPr="00741B07" w:rsidRDefault="006E5D53" w:rsidP="006E5D53">
      <w:pPr>
        <w:pStyle w:val="Odlomakpopisa"/>
        <w:numPr>
          <w:ilvl w:val="0"/>
          <w:numId w:val="17"/>
        </w:numPr>
        <w:spacing w:after="0" w:line="240" w:lineRule="auto"/>
        <w:ind w:left="709" w:hanging="425"/>
        <w:jc w:val="both"/>
        <w:rPr>
          <w:rFonts w:ascii="Times New Roman" w:hAnsi="Times New Roman"/>
          <w:b/>
          <w:sz w:val="24"/>
          <w:szCs w:val="24"/>
        </w:rPr>
      </w:pPr>
      <w:r w:rsidRPr="00741B07">
        <w:rPr>
          <w:rFonts w:ascii="Times New Roman" w:hAnsi="Times New Roman"/>
          <w:b/>
          <w:sz w:val="24"/>
          <w:szCs w:val="24"/>
        </w:rPr>
        <w:t>za točku 6.1.1.</w:t>
      </w:r>
    </w:p>
    <w:p w:rsidR="006E5D53" w:rsidRPr="00741B07" w:rsidRDefault="006E5D53" w:rsidP="006E5D53">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 xml:space="preserve"> izvadak iz kaznene evidencije ili drugog odgovarajućeg registra ili, ako to nije moguće, jednakovrijedni dokument nadležne sudske ili upravne vlasti u državi poslovnog </w:t>
      </w:r>
      <w:proofErr w:type="spellStart"/>
      <w:r w:rsidRPr="00741B07">
        <w:rPr>
          <w:rFonts w:ascii="Times New Roman" w:hAnsi="Times New Roman"/>
          <w:sz w:val="24"/>
          <w:szCs w:val="24"/>
        </w:rPr>
        <w:t>nastana</w:t>
      </w:r>
      <w:proofErr w:type="spellEnd"/>
      <w:r w:rsidRPr="00741B07">
        <w:rPr>
          <w:rFonts w:ascii="Times New Roman" w:hAnsi="Times New Roman"/>
          <w:sz w:val="24"/>
          <w:szCs w:val="24"/>
        </w:rPr>
        <w:t xml:space="preserve"> gospodarskog subjekta, odnosno državi čiji je osoba državljanin,</w:t>
      </w:r>
    </w:p>
    <w:p w:rsidR="006E5D53" w:rsidRPr="00741B07" w:rsidRDefault="006E5D53" w:rsidP="006E5D53">
      <w:pPr>
        <w:spacing w:after="0" w:line="240" w:lineRule="auto"/>
        <w:ind w:left="284"/>
        <w:jc w:val="both"/>
        <w:rPr>
          <w:rFonts w:ascii="Times New Roman" w:hAnsi="Times New Roman"/>
          <w:sz w:val="24"/>
          <w:szCs w:val="24"/>
        </w:rPr>
      </w:pPr>
    </w:p>
    <w:p w:rsidR="006E5D53" w:rsidRPr="00741B07" w:rsidRDefault="006E5D53" w:rsidP="006E5D53">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lastRenderedPageBreak/>
        <w:t xml:space="preserve"> ako se u državi poslovnog </w:t>
      </w:r>
      <w:proofErr w:type="spellStart"/>
      <w:r w:rsidRPr="00741B07">
        <w:rPr>
          <w:rFonts w:ascii="Times New Roman" w:hAnsi="Times New Roman"/>
          <w:sz w:val="24"/>
          <w:szCs w:val="24"/>
        </w:rPr>
        <w:t>nastana</w:t>
      </w:r>
      <w:proofErr w:type="spellEnd"/>
      <w:r w:rsidRPr="00741B07">
        <w:rPr>
          <w:rFonts w:ascii="Times New Roman" w:hAnsi="Times New Roman"/>
          <w:sz w:val="24"/>
          <w:szCs w:val="24"/>
        </w:rPr>
        <w:t xml:space="preserve"> ponuditelja, odnosno državi čiji je osoba državljanin, ne izdaju gore navedeni dokumenti ili ako ne obuhvaćaju sve okolnosti obuhvaćene točkom 6.1.1. ovoga Poziva,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41B07">
        <w:rPr>
          <w:rFonts w:ascii="Times New Roman" w:hAnsi="Times New Roman"/>
          <w:sz w:val="24"/>
          <w:szCs w:val="24"/>
        </w:rPr>
        <w:t>nastana</w:t>
      </w:r>
      <w:proofErr w:type="spellEnd"/>
      <w:r w:rsidRPr="00741B07">
        <w:rPr>
          <w:rFonts w:ascii="Times New Roman" w:hAnsi="Times New Roman"/>
          <w:sz w:val="24"/>
          <w:szCs w:val="24"/>
        </w:rPr>
        <w:t xml:space="preserve"> ponuditelja, odnosno državi čiji je osoba državljanin.</w:t>
      </w:r>
    </w:p>
    <w:p w:rsidR="006E5D53" w:rsidRPr="00741B07" w:rsidRDefault="006E5D53" w:rsidP="006E5D53">
      <w:pPr>
        <w:spacing w:after="0" w:line="240" w:lineRule="auto"/>
        <w:jc w:val="both"/>
        <w:rPr>
          <w:rFonts w:ascii="Times New Roman" w:hAnsi="Times New Roman"/>
          <w:sz w:val="24"/>
          <w:szCs w:val="24"/>
        </w:rPr>
      </w:pPr>
    </w:p>
    <w:p w:rsidR="006E5D53" w:rsidRPr="00741B07" w:rsidRDefault="006E5D53" w:rsidP="006E5D53">
      <w:pPr>
        <w:pStyle w:val="Odlomakpopisa"/>
        <w:numPr>
          <w:ilvl w:val="0"/>
          <w:numId w:val="18"/>
        </w:numPr>
        <w:spacing w:after="0" w:line="240" w:lineRule="auto"/>
        <w:ind w:left="426" w:hanging="426"/>
        <w:jc w:val="both"/>
        <w:rPr>
          <w:rFonts w:ascii="Times New Roman" w:hAnsi="Times New Roman"/>
          <w:b/>
          <w:sz w:val="24"/>
          <w:szCs w:val="24"/>
        </w:rPr>
      </w:pPr>
      <w:r w:rsidRPr="00741B07">
        <w:rPr>
          <w:rFonts w:ascii="Times New Roman" w:hAnsi="Times New Roman"/>
          <w:b/>
          <w:sz w:val="24"/>
          <w:szCs w:val="24"/>
        </w:rPr>
        <w:t xml:space="preserve">Za točku 6.1.2. </w:t>
      </w:r>
      <w:r w:rsidRPr="00741B07">
        <w:rPr>
          <w:rFonts w:ascii="Times New Roman" w:hAnsi="Times New Roman"/>
          <w:b/>
          <w:sz w:val="24"/>
          <w:szCs w:val="24"/>
        </w:rPr>
        <w:tab/>
      </w:r>
    </w:p>
    <w:p w:rsidR="006E5D53" w:rsidRPr="00741B07" w:rsidRDefault="006E5D53" w:rsidP="006E5D53">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Potvrda porezne uprave o stanju poreznog duga koja ne smije biti starija od 30 dana računajući od dana primitka ovoga Poziva za dostavu ponude.</w:t>
      </w:r>
    </w:p>
    <w:p w:rsidR="006E5D53" w:rsidRPr="00741B07" w:rsidRDefault="006E5D53" w:rsidP="006E5D53">
      <w:pPr>
        <w:pStyle w:val="Odlomakpopisa"/>
        <w:spacing w:after="0" w:line="240" w:lineRule="auto"/>
        <w:ind w:left="709"/>
        <w:jc w:val="both"/>
        <w:rPr>
          <w:rFonts w:ascii="Times New Roman" w:hAnsi="Times New Roman"/>
          <w:sz w:val="24"/>
          <w:szCs w:val="24"/>
        </w:rPr>
      </w:pPr>
    </w:p>
    <w:p w:rsidR="006E5D53" w:rsidRPr="00741B07" w:rsidRDefault="006E5D53" w:rsidP="006E5D53">
      <w:pPr>
        <w:pStyle w:val="Odlomakpopisa"/>
        <w:numPr>
          <w:ilvl w:val="0"/>
          <w:numId w:val="18"/>
        </w:numPr>
        <w:spacing w:after="0" w:line="240" w:lineRule="auto"/>
        <w:ind w:left="426" w:hanging="426"/>
        <w:jc w:val="both"/>
        <w:rPr>
          <w:rFonts w:ascii="Times New Roman" w:hAnsi="Times New Roman"/>
          <w:b/>
          <w:sz w:val="24"/>
          <w:szCs w:val="24"/>
        </w:rPr>
      </w:pPr>
      <w:r w:rsidRPr="00741B07">
        <w:rPr>
          <w:rFonts w:ascii="Times New Roman" w:hAnsi="Times New Roman"/>
          <w:b/>
          <w:sz w:val="24"/>
          <w:szCs w:val="24"/>
        </w:rPr>
        <w:t>Za točku 6.2.1.</w:t>
      </w:r>
    </w:p>
    <w:p w:rsidR="006E5D53" w:rsidRPr="00741B07" w:rsidRDefault="006E5D53" w:rsidP="006E5D53">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S obzirom na činjenicu da Naručitelj ima izravan pristup Sudskom registru, elektroničkim sredstvima komunikacije putem besplatne nacionalne baze podataka na hrvatskom jeziku, najpovoljniji ponuditelj nije u obvezi dostaviti izvadak o upis</w:t>
      </w:r>
      <w:r w:rsidR="00521DC7">
        <w:rPr>
          <w:rFonts w:ascii="Times New Roman" w:hAnsi="Times New Roman"/>
          <w:sz w:val="24"/>
          <w:szCs w:val="24"/>
        </w:rPr>
        <w:t>u</w:t>
      </w:r>
      <w:r w:rsidRPr="00741B07">
        <w:rPr>
          <w:rFonts w:ascii="Times New Roman" w:hAnsi="Times New Roman"/>
          <w:sz w:val="24"/>
          <w:szCs w:val="24"/>
        </w:rPr>
        <w:t xml:space="preserve"> u  sudski registar. </w:t>
      </w:r>
    </w:p>
    <w:p w:rsidR="006E5D53" w:rsidRPr="00741B07" w:rsidRDefault="006E5D53" w:rsidP="006E5D53">
      <w:pPr>
        <w:spacing w:after="0" w:line="240" w:lineRule="auto"/>
        <w:jc w:val="both"/>
        <w:rPr>
          <w:rFonts w:ascii="Times New Roman" w:hAnsi="Times New Roman"/>
          <w:sz w:val="24"/>
          <w:szCs w:val="24"/>
        </w:rPr>
      </w:pPr>
    </w:p>
    <w:p w:rsidR="006E5D53" w:rsidRPr="00741B07" w:rsidRDefault="006E5D53" w:rsidP="006E5D53">
      <w:pPr>
        <w:pStyle w:val="Odlomakpopisa"/>
        <w:numPr>
          <w:ilvl w:val="0"/>
          <w:numId w:val="18"/>
        </w:numPr>
        <w:spacing w:after="0" w:line="240" w:lineRule="auto"/>
        <w:ind w:left="426" w:hanging="426"/>
        <w:jc w:val="both"/>
        <w:rPr>
          <w:rFonts w:ascii="Times New Roman" w:hAnsi="Times New Roman"/>
          <w:b/>
          <w:sz w:val="24"/>
          <w:szCs w:val="24"/>
        </w:rPr>
      </w:pPr>
      <w:r w:rsidRPr="00741B07">
        <w:rPr>
          <w:rFonts w:ascii="Times New Roman" w:hAnsi="Times New Roman"/>
          <w:b/>
          <w:sz w:val="24"/>
          <w:szCs w:val="24"/>
        </w:rPr>
        <w:t>Za točku 6.2.2.</w:t>
      </w:r>
    </w:p>
    <w:p w:rsidR="006E5D53" w:rsidRPr="00741B07" w:rsidRDefault="00432B57" w:rsidP="006E5D53">
      <w:pPr>
        <w:pStyle w:val="Odlomakpopisa"/>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Odgovarajući dokaz da imenovane </w:t>
      </w:r>
      <w:r w:rsidR="000D1361">
        <w:rPr>
          <w:rFonts w:ascii="Times New Roman" w:hAnsi="Times New Roman"/>
          <w:sz w:val="24"/>
          <w:szCs w:val="24"/>
        </w:rPr>
        <w:t xml:space="preserve">stručne </w:t>
      </w:r>
      <w:r>
        <w:rPr>
          <w:rFonts w:ascii="Times New Roman" w:hAnsi="Times New Roman"/>
          <w:sz w:val="24"/>
          <w:szCs w:val="24"/>
        </w:rPr>
        <w:t xml:space="preserve">osobe ispunjavanju </w:t>
      </w:r>
      <w:r w:rsidR="0004393A">
        <w:rPr>
          <w:rFonts w:ascii="Times New Roman" w:hAnsi="Times New Roman"/>
          <w:sz w:val="24"/>
          <w:szCs w:val="24"/>
        </w:rPr>
        <w:t xml:space="preserve">tražene </w:t>
      </w:r>
      <w:r>
        <w:rPr>
          <w:rFonts w:ascii="Times New Roman" w:hAnsi="Times New Roman"/>
          <w:sz w:val="24"/>
          <w:szCs w:val="24"/>
        </w:rPr>
        <w:t xml:space="preserve">stručne </w:t>
      </w:r>
      <w:r w:rsidR="0004393A">
        <w:rPr>
          <w:rFonts w:ascii="Times New Roman" w:hAnsi="Times New Roman"/>
          <w:sz w:val="24"/>
          <w:szCs w:val="24"/>
        </w:rPr>
        <w:t>kvalifikacije</w:t>
      </w:r>
      <w:r>
        <w:rPr>
          <w:rFonts w:ascii="Times New Roman" w:hAnsi="Times New Roman"/>
          <w:sz w:val="24"/>
          <w:szCs w:val="24"/>
        </w:rPr>
        <w:t xml:space="preserve"> </w:t>
      </w:r>
      <w:r w:rsidR="0004393A">
        <w:rPr>
          <w:rFonts w:ascii="Times New Roman" w:hAnsi="Times New Roman"/>
          <w:sz w:val="24"/>
          <w:szCs w:val="24"/>
        </w:rPr>
        <w:t>za pružanje usluga predmeta nabave – važeći izvadak iz odgovarajućeg registra ili strukovne evidencije</w:t>
      </w:r>
      <w:r w:rsidR="001239A2">
        <w:rPr>
          <w:rFonts w:ascii="Times New Roman" w:hAnsi="Times New Roman"/>
          <w:sz w:val="24"/>
          <w:szCs w:val="24"/>
        </w:rPr>
        <w:t xml:space="preserve"> ili izjava</w:t>
      </w:r>
      <w:r w:rsidR="0004393A">
        <w:rPr>
          <w:rFonts w:ascii="Times New Roman" w:hAnsi="Times New Roman"/>
          <w:sz w:val="24"/>
          <w:szCs w:val="24"/>
        </w:rPr>
        <w:t>.</w:t>
      </w:r>
    </w:p>
    <w:p w:rsidR="006E5D53" w:rsidRPr="00741B07" w:rsidRDefault="006E5D53" w:rsidP="006E5D53">
      <w:pPr>
        <w:spacing w:after="0" w:line="240" w:lineRule="auto"/>
        <w:jc w:val="both"/>
        <w:rPr>
          <w:rFonts w:ascii="Times New Roman" w:hAnsi="Times New Roman"/>
          <w:sz w:val="24"/>
          <w:szCs w:val="24"/>
        </w:rPr>
      </w:pPr>
    </w:p>
    <w:p w:rsidR="00D328DC" w:rsidRPr="00535298" w:rsidRDefault="006E5D53" w:rsidP="00D328DC">
      <w:pPr>
        <w:tabs>
          <w:tab w:val="left" w:pos="567"/>
        </w:tabs>
        <w:spacing w:after="0" w:line="240" w:lineRule="auto"/>
        <w:ind w:right="-284"/>
        <w:jc w:val="both"/>
        <w:rPr>
          <w:rFonts w:ascii="Times New Roman" w:hAnsi="Times New Roman"/>
          <w:b/>
          <w:bCs/>
          <w:sz w:val="24"/>
          <w:szCs w:val="24"/>
        </w:rPr>
      </w:pPr>
      <w:r w:rsidRPr="00741B07">
        <w:rPr>
          <w:rFonts w:ascii="Times New Roman" w:hAnsi="Times New Roman"/>
          <w:b/>
          <w:sz w:val="24"/>
          <w:szCs w:val="24"/>
        </w:rPr>
        <w:t>Sve tražene dokaze najpovoljniji ponuditelj može dostaviti u neovjerenim preslikama, a Naručitelj zadržava pravo zatražiti na uvid izvornike ili ovjerene preslike navedenih dokaza.</w:t>
      </w:r>
      <w:r w:rsidR="00D328DC" w:rsidRPr="00D328DC">
        <w:rPr>
          <w:rFonts w:ascii="Times New Roman" w:hAnsi="Times New Roman"/>
          <w:b/>
          <w:bCs/>
          <w:sz w:val="24"/>
          <w:szCs w:val="24"/>
        </w:rPr>
        <w:t xml:space="preserve"> </w:t>
      </w:r>
      <w:r w:rsidR="00D328DC">
        <w:rPr>
          <w:rFonts w:ascii="Times New Roman" w:hAnsi="Times New Roman"/>
          <w:b/>
          <w:bCs/>
          <w:sz w:val="24"/>
          <w:szCs w:val="24"/>
        </w:rPr>
        <w:t>*</w:t>
      </w:r>
    </w:p>
    <w:p w:rsidR="00D328DC" w:rsidRDefault="00D328DC" w:rsidP="00D328DC">
      <w:pPr>
        <w:tabs>
          <w:tab w:val="left" w:pos="567"/>
        </w:tabs>
        <w:spacing w:after="0" w:line="240" w:lineRule="auto"/>
        <w:ind w:right="-284"/>
        <w:jc w:val="both"/>
        <w:rPr>
          <w:rFonts w:ascii="Times New Roman" w:hAnsi="Times New Roman"/>
          <w:b/>
          <w:bCs/>
          <w:sz w:val="24"/>
          <w:szCs w:val="24"/>
        </w:rPr>
      </w:pPr>
    </w:p>
    <w:p w:rsidR="00D328DC" w:rsidRPr="00D328DC" w:rsidRDefault="00D328DC" w:rsidP="00D328DC">
      <w:pPr>
        <w:tabs>
          <w:tab w:val="left" w:pos="567"/>
        </w:tabs>
        <w:spacing w:after="0" w:line="240" w:lineRule="auto"/>
        <w:ind w:right="-284"/>
        <w:jc w:val="both"/>
        <w:rPr>
          <w:rFonts w:ascii="Times New Roman" w:hAnsi="Times New Roman"/>
          <w:bCs/>
          <w:sz w:val="24"/>
          <w:szCs w:val="24"/>
        </w:rPr>
      </w:pPr>
      <w:r w:rsidRPr="00D328DC">
        <w:rPr>
          <w:rFonts w:ascii="Times New Roman" w:hAnsi="Times New Roman"/>
          <w:b/>
          <w:bCs/>
          <w:sz w:val="24"/>
          <w:szCs w:val="24"/>
        </w:rPr>
        <w:t>Sve tražene dokaze</w:t>
      </w:r>
      <w:r w:rsidR="007B75F9">
        <w:rPr>
          <w:rFonts w:ascii="Times New Roman" w:hAnsi="Times New Roman"/>
          <w:b/>
          <w:bCs/>
          <w:sz w:val="24"/>
          <w:szCs w:val="24"/>
        </w:rPr>
        <w:t xml:space="preserve"> - </w:t>
      </w:r>
      <w:r w:rsidR="007B75F9" w:rsidRPr="007B75F9">
        <w:rPr>
          <w:rFonts w:ascii="Times New Roman" w:hAnsi="Times New Roman"/>
          <w:b/>
          <w:bCs/>
          <w:sz w:val="24"/>
          <w:szCs w:val="24"/>
        </w:rPr>
        <w:t>ažurirane dokumente</w:t>
      </w:r>
      <w:r w:rsidRPr="00D328DC">
        <w:rPr>
          <w:rFonts w:ascii="Times New Roman" w:hAnsi="Times New Roman"/>
          <w:b/>
          <w:bCs/>
          <w:sz w:val="24"/>
          <w:szCs w:val="24"/>
        </w:rPr>
        <w:t xml:space="preserve"> Ponuditelj može dostaviti </w:t>
      </w:r>
      <w:r w:rsidR="00F427B5">
        <w:rPr>
          <w:rFonts w:ascii="Times New Roman" w:hAnsi="Times New Roman"/>
          <w:b/>
          <w:bCs/>
          <w:sz w:val="24"/>
          <w:szCs w:val="24"/>
        </w:rPr>
        <w:t xml:space="preserve">u sklopu svoje </w:t>
      </w:r>
      <w:r w:rsidRPr="00D328DC">
        <w:rPr>
          <w:rFonts w:ascii="Times New Roman" w:hAnsi="Times New Roman"/>
          <w:b/>
          <w:bCs/>
          <w:sz w:val="24"/>
          <w:szCs w:val="24"/>
        </w:rPr>
        <w:t>ponude.</w:t>
      </w:r>
    </w:p>
    <w:p w:rsidR="006E5D53" w:rsidRPr="00741B07" w:rsidRDefault="006E5D53" w:rsidP="006E5D53">
      <w:pPr>
        <w:spacing w:after="0" w:line="240" w:lineRule="auto"/>
        <w:jc w:val="both"/>
        <w:rPr>
          <w:rFonts w:ascii="Times New Roman" w:hAnsi="Times New Roman"/>
          <w:b/>
          <w:sz w:val="24"/>
          <w:szCs w:val="24"/>
        </w:rPr>
      </w:pPr>
    </w:p>
    <w:p w:rsidR="006E5D53" w:rsidRPr="00741B07" w:rsidRDefault="006E5D53" w:rsidP="00741B07">
      <w:pPr>
        <w:pStyle w:val="Odlomakpopisa"/>
        <w:numPr>
          <w:ilvl w:val="0"/>
          <w:numId w:val="19"/>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SADRŽAJ PONUDE:</w:t>
      </w: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Ponuditelji ponudu predaju sa sadržajem i prilozima prema ovom redoslijedu:</w:t>
      </w:r>
    </w:p>
    <w:p w:rsidR="006E5D53" w:rsidRPr="00741B07" w:rsidRDefault="006E5D53" w:rsidP="006E5D53">
      <w:pPr>
        <w:pStyle w:val="Odlomakpopisa"/>
        <w:numPr>
          <w:ilvl w:val="0"/>
          <w:numId w:val="3"/>
        </w:numPr>
        <w:spacing w:after="0" w:line="240" w:lineRule="auto"/>
        <w:jc w:val="both"/>
        <w:rPr>
          <w:rFonts w:ascii="Times New Roman" w:hAnsi="Times New Roman" w:cs="Times New Roman"/>
          <w:sz w:val="24"/>
          <w:szCs w:val="24"/>
        </w:rPr>
      </w:pPr>
      <w:r w:rsidRPr="00741B07">
        <w:rPr>
          <w:rFonts w:ascii="Times New Roman" w:hAnsi="Times New Roman" w:cs="Times New Roman"/>
          <w:sz w:val="24"/>
          <w:szCs w:val="24"/>
        </w:rPr>
        <w:t>Ponudbeni list - obrazac se nalazi u prilogu I</w:t>
      </w:r>
      <w:r w:rsidR="000B3305">
        <w:rPr>
          <w:rFonts w:ascii="Times New Roman" w:hAnsi="Times New Roman" w:cs="Times New Roman"/>
          <w:sz w:val="24"/>
          <w:szCs w:val="24"/>
        </w:rPr>
        <w:t>.</w:t>
      </w:r>
      <w:r w:rsidRPr="00741B07">
        <w:rPr>
          <w:rFonts w:ascii="Times New Roman" w:hAnsi="Times New Roman" w:cs="Times New Roman"/>
          <w:sz w:val="24"/>
          <w:szCs w:val="24"/>
        </w:rPr>
        <w:t xml:space="preserve"> ov</w:t>
      </w:r>
      <w:r w:rsidR="000B3305">
        <w:rPr>
          <w:rFonts w:ascii="Times New Roman" w:hAnsi="Times New Roman" w:cs="Times New Roman"/>
          <w:sz w:val="24"/>
          <w:szCs w:val="24"/>
        </w:rPr>
        <w:t>og Poziva</w:t>
      </w:r>
      <w:r w:rsidRPr="00741B07">
        <w:rPr>
          <w:rFonts w:ascii="Times New Roman" w:hAnsi="Times New Roman" w:cs="Times New Roman"/>
          <w:sz w:val="24"/>
          <w:szCs w:val="24"/>
        </w:rPr>
        <w:t>,</w:t>
      </w:r>
    </w:p>
    <w:p w:rsidR="006E5D53" w:rsidRPr="00741B07" w:rsidRDefault="000D1361" w:rsidP="00B14F5A">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Projektni zadatak</w:t>
      </w:r>
      <w:r w:rsidR="006E5D53" w:rsidRPr="00741B07">
        <w:rPr>
          <w:rFonts w:ascii="Times New Roman" w:hAnsi="Times New Roman" w:cs="Times New Roman"/>
          <w:sz w:val="24"/>
          <w:szCs w:val="24"/>
        </w:rPr>
        <w:t xml:space="preserve"> </w:t>
      </w:r>
      <w:r w:rsidR="000F096D">
        <w:rPr>
          <w:rFonts w:ascii="Times New Roman" w:hAnsi="Times New Roman" w:cs="Times New Roman"/>
          <w:sz w:val="24"/>
          <w:szCs w:val="24"/>
        </w:rPr>
        <w:t xml:space="preserve">i troškovnik </w:t>
      </w:r>
      <w:r w:rsidR="006E5D53" w:rsidRPr="00741B07">
        <w:rPr>
          <w:rFonts w:ascii="Times New Roman" w:hAnsi="Times New Roman" w:cs="Times New Roman"/>
          <w:sz w:val="24"/>
          <w:szCs w:val="24"/>
        </w:rPr>
        <w:t>u prilogu</w:t>
      </w:r>
      <w:r w:rsidR="00B14F5A">
        <w:rPr>
          <w:rFonts w:ascii="Times New Roman" w:hAnsi="Times New Roman" w:cs="Times New Roman"/>
          <w:sz w:val="24"/>
          <w:szCs w:val="24"/>
        </w:rPr>
        <w:t xml:space="preserve"> </w:t>
      </w:r>
      <w:r w:rsidR="00B14F5A" w:rsidRPr="00B14F5A">
        <w:rPr>
          <w:rFonts w:ascii="Times New Roman" w:hAnsi="Times New Roman" w:cs="Times New Roman"/>
          <w:sz w:val="24"/>
          <w:szCs w:val="24"/>
        </w:rPr>
        <w:t xml:space="preserve">II. </w:t>
      </w:r>
      <w:r w:rsidR="000B3305">
        <w:rPr>
          <w:rFonts w:ascii="Times New Roman" w:hAnsi="Times New Roman" w:cs="Times New Roman"/>
          <w:sz w:val="24"/>
          <w:szCs w:val="24"/>
        </w:rPr>
        <w:t>ovog poziva</w:t>
      </w:r>
      <w:r w:rsidR="005B01D7">
        <w:rPr>
          <w:rFonts w:ascii="Times New Roman" w:hAnsi="Times New Roman" w:cs="Times New Roman"/>
          <w:sz w:val="24"/>
          <w:szCs w:val="24"/>
        </w:rPr>
        <w:t>,</w:t>
      </w:r>
    </w:p>
    <w:p w:rsidR="006E5D53" w:rsidRPr="00741B07" w:rsidRDefault="006E5D53" w:rsidP="006E5D53">
      <w:pPr>
        <w:pStyle w:val="Odlomakpopisa"/>
        <w:numPr>
          <w:ilvl w:val="0"/>
          <w:numId w:val="3"/>
        </w:numPr>
        <w:spacing w:after="0" w:line="240" w:lineRule="auto"/>
        <w:jc w:val="both"/>
        <w:rPr>
          <w:rFonts w:ascii="Times New Roman" w:hAnsi="Times New Roman" w:cs="Times New Roman"/>
          <w:sz w:val="24"/>
          <w:szCs w:val="24"/>
        </w:rPr>
      </w:pPr>
      <w:r w:rsidRPr="00741B07">
        <w:rPr>
          <w:rFonts w:ascii="Times New Roman" w:hAnsi="Times New Roman" w:cs="Times New Roman"/>
          <w:sz w:val="24"/>
          <w:szCs w:val="24"/>
        </w:rPr>
        <w:t>Izjavu o nepostojanju osnova za isključenje gospodarskog subjekta (prilog III</w:t>
      </w:r>
      <w:r w:rsidR="000B3305">
        <w:rPr>
          <w:rFonts w:ascii="Times New Roman" w:hAnsi="Times New Roman" w:cs="Times New Roman"/>
          <w:sz w:val="24"/>
          <w:szCs w:val="24"/>
        </w:rPr>
        <w:t>.</w:t>
      </w:r>
      <w:r w:rsidRPr="00741B07">
        <w:rPr>
          <w:rFonts w:ascii="Times New Roman" w:hAnsi="Times New Roman" w:cs="Times New Roman"/>
          <w:sz w:val="24"/>
          <w:szCs w:val="24"/>
        </w:rPr>
        <w:t xml:space="preserve"> ovoga Poziva),</w:t>
      </w:r>
    </w:p>
    <w:p w:rsidR="007B75F9" w:rsidRDefault="006E5D53" w:rsidP="007B75F9">
      <w:pPr>
        <w:pStyle w:val="Odlomakpopisa"/>
        <w:numPr>
          <w:ilvl w:val="0"/>
          <w:numId w:val="3"/>
        </w:numPr>
        <w:spacing w:after="0" w:line="240" w:lineRule="auto"/>
        <w:jc w:val="both"/>
        <w:rPr>
          <w:rFonts w:ascii="Times New Roman" w:hAnsi="Times New Roman" w:cs="Times New Roman"/>
          <w:sz w:val="24"/>
          <w:szCs w:val="24"/>
        </w:rPr>
      </w:pPr>
      <w:r w:rsidRPr="00741B07">
        <w:rPr>
          <w:rFonts w:ascii="Times New Roman" w:hAnsi="Times New Roman" w:cs="Times New Roman"/>
          <w:sz w:val="24"/>
          <w:szCs w:val="24"/>
        </w:rPr>
        <w:t>Izjavu o ispunjavanju kriterija za odabir gospodarskog subjekta (uvjeta sposobnosti) prilog IV</w:t>
      </w:r>
      <w:r w:rsidR="000B3305">
        <w:rPr>
          <w:rFonts w:ascii="Times New Roman" w:hAnsi="Times New Roman" w:cs="Times New Roman"/>
          <w:sz w:val="24"/>
          <w:szCs w:val="24"/>
        </w:rPr>
        <w:t>.</w:t>
      </w:r>
      <w:r w:rsidRPr="00741B07">
        <w:rPr>
          <w:rFonts w:ascii="Times New Roman" w:hAnsi="Times New Roman" w:cs="Times New Roman"/>
          <w:sz w:val="24"/>
          <w:szCs w:val="24"/>
        </w:rPr>
        <w:t xml:space="preserve"> ovoga Poziva).</w:t>
      </w:r>
    </w:p>
    <w:p w:rsidR="00F427B5" w:rsidRPr="007B75F9" w:rsidRDefault="007B75F9" w:rsidP="007B75F9">
      <w:pPr>
        <w:pStyle w:val="Odlomakpopisa"/>
        <w:numPr>
          <w:ilvl w:val="0"/>
          <w:numId w:val="3"/>
        </w:numPr>
        <w:spacing w:after="0" w:line="240" w:lineRule="auto"/>
        <w:jc w:val="both"/>
        <w:rPr>
          <w:rFonts w:ascii="Times New Roman" w:hAnsi="Times New Roman" w:cs="Times New Roman"/>
          <w:sz w:val="24"/>
          <w:szCs w:val="24"/>
        </w:rPr>
      </w:pPr>
      <w:r w:rsidRPr="007B75F9">
        <w:rPr>
          <w:rFonts w:ascii="Times New Roman" w:hAnsi="Times New Roman" w:cs="Times New Roman"/>
          <w:sz w:val="24"/>
          <w:szCs w:val="24"/>
        </w:rPr>
        <w:t>Ažurirani</w:t>
      </w:r>
      <w:r>
        <w:rPr>
          <w:rFonts w:ascii="Times New Roman" w:hAnsi="Times New Roman" w:cs="Times New Roman"/>
          <w:sz w:val="24"/>
          <w:szCs w:val="24"/>
        </w:rPr>
        <w:t xml:space="preserve"> dokumenti (ako ih ponuditelj predaje u sklopu ponude).</w:t>
      </w:r>
    </w:p>
    <w:p w:rsidR="006E5D53" w:rsidRPr="00741B07" w:rsidRDefault="006E5D53" w:rsidP="006E5D53">
      <w:pPr>
        <w:spacing w:after="0" w:line="240" w:lineRule="auto"/>
        <w:ind w:left="360"/>
        <w:jc w:val="both"/>
        <w:rPr>
          <w:rFonts w:ascii="Times New Roman" w:hAnsi="Times New Roman"/>
          <w:sz w:val="24"/>
          <w:szCs w:val="24"/>
        </w:rPr>
      </w:pPr>
    </w:p>
    <w:p w:rsidR="006E5D53" w:rsidRPr="00741B07" w:rsidRDefault="006E5D53" w:rsidP="00741B07">
      <w:pPr>
        <w:pStyle w:val="Odlomakpopisa"/>
        <w:numPr>
          <w:ilvl w:val="0"/>
          <w:numId w:val="19"/>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NAČIN ODREĐIVANJA CIJENE PONUDE:</w:t>
      </w:r>
    </w:p>
    <w:p w:rsidR="006E5D53" w:rsidRPr="00741B07" w:rsidRDefault="006E5D53" w:rsidP="006E5D53">
      <w:pPr>
        <w:spacing w:after="0" w:line="240" w:lineRule="auto"/>
        <w:rPr>
          <w:rFonts w:ascii="Times New Roman" w:hAnsi="Times New Roman"/>
          <w:sz w:val="24"/>
          <w:szCs w:val="24"/>
        </w:rPr>
      </w:pP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 xml:space="preserve">Cijena ponude izražava se za cijeli predmet nabave. </w:t>
      </w: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U cijenu trebaju biti uračunati svi zavisni troškovi bez PDV-a, koji se iskazuje zasebno iza cijene.</w:t>
      </w: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Ukupnu cijenu ponude čini cijena ponude s PDV-om.</w:t>
      </w: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Ponuditelji su dužni ponuditi, tj. upisati jedinične cijene i ukupne cijene za svaku stavku na način kako je to određeno u troškovniku, te cijenu ponude bez PDV-a, PDV i ukupnu cijenu ponude s PDV-om.</w:t>
      </w:r>
    </w:p>
    <w:p w:rsidR="006E5D53"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Ako ponuditelj nije obveznik PDV-a, upisuje jediničnu cijenu bez PDV-a.</w:t>
      </w:r>
    </w:p>
    <w:p w:rsidR="00A625C5" w:rsidRDefault="00A625C5" w:rsidP="00A625C5">
      <w:pPr>
        <w:pStyle w:val="Odlomakpopisa"/>
        <w:spacing w:after="0" w:line="240" w:lineRule="auto"/>
        <w:ind w:left="644"/>
        <w:rPr>
          <w:rFonts w:ascii="Times New Roman" w:hAnsi="Times New Roman" w:cs="Times New Roman"/>
          <w:b/>
          <w:sz w:val="24"/>
          <w:szCs w:val="24"/>
        </w:rPr>
      </w:pPr>
    </w:p>
    <w:p w:rsidR="006E5D53" w:rsidRPr="00741B07" w:rsidRDefault="006E5D53" w:rsidP="00741B07">
      <w:pPr>
        <w:pStyle w:val="Odlomakpopisa"/>
        <w:numPr>
          <w:ilvl w:val="0"/>
          <w:numId w:val="19"/>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t>KRITERIJ ODABIRA PONUDE</w:t>
      </w:r>
    </w:p>
    <w:p w:rsidR="006E5D53" w:rsidRPr="00741B07" w:rsidRDefault="006E5D53" w:rsidP="006E5D53">
      <w:pPr>
        <w:spacing w:after="0" w:line="240" w:lineRule="auto"/>
        <w:jc w:val="both"/>
        <w:rPr>
          <w:rFonts w:ascii="Times New Roman" w:hAnsi="Times New Roman"/>
          <w:sz w:val="24"/>
          <w:szCs w:val="24"/>
        </w:rPr>
      </w:pPr>
    </w:p>
    <w:p w:rsidR="006E5D53"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Kriterij odabira ponude je najniža cijena.</w:t>
      </w:r>
    </w:p>
    <w:p w:rsidR="000B3305" w:rsidRDefault="000B3305" w:rsidP="006E5D53">
      <w:pPr>
        <w:spacing w:after="0" w:line="240" w:lineRule="auto"/>
        <w:jc w:val="both"/>
        <w:rPr>
          <w:rFonts w:ascii="Times New Roman" w:hAnsi="Times New Roman"/>
          <w:sz w:val="24"/>
          <w:szCs w:val="24"/>
        </w:rPr>
      </w:pPr>
    </w:p>
    <w:p w:rsidR="000B3305" w:rsidRPr="00741B07" w:rsidRDefault="000B3305" w:rsidP="006E5D53">
      <w:pPr>
        <w:spacing w:after="0" w:line="240" w:lineRule="auto"/>
        <w:jc w:val="both"/>
        <w:rPr>
          <w:rFonts w:ascii="Times New Roman" w:hAnsi="Times New Roman"/>
          <w:sz w:val="24"/>
          <w:szCs w:val="24"/>
        </w:rPr>
      </w:pPr>
    </w:p>
    <w:p w:rsidR="006E5D53" w:rsidRPr="00741B07" w:rsidRDefault="006E5D53" w:rsidP="006E5D53">
      <w:pPr>
        <w:spacing w:after="0" w:line="240" w:lineRule="auto"/>
        <w:jc w:val="both"/>
        <w:rPr>
          <w:rFonts w:ascii="Times New Roman" w:hAnsi="Times New Roman"/>
          <w:sz w:val="24"/>
          <w:szCs w:val="24"/>
        </w:rPr>
      </w:pPr>
    </w:p>
    <w:p w:rsidR="006E5D53" w:rsidRPr="00741B07" w:rsidRDefault="006E5D53" w:rsidP="000B3305">
      <w:pPr>
        <w:pStyle w:val="Odlomakpopisa"/>
        <w:numPr>
          <w:ilvl w:val="0"/>
          <w:numId w:val="19"/>
        </w:numPr>
        <w:spacing w:after="0" w:line="240" w:lineRule="auto"/>
        <w:ind w:left="644"/>
        <w:rPr>
          <w:rFonts w:ascii="Times New Roman" w:hAnsi="Times New Roman" w:cs="Times New Roman"/>
          <w:b/>
          <w:sz w:val="24"/>
          <w:szCs w:val="24"/>
        </w:rPr>
      </w:pPr>
      <w:r w:rsidRPr="00741B07">
        <w:rPr>
          <w:rFonts w:ascii="Times New Roman" w:hAnsi="Times New Roman" w:cs="Times New Roman"/>
          <w:b/>
          <w:sz w:val="24"/>
          <w:szCs w:val="24"/>
        </w:rPr>
        <w:lastRenderedPageBreak/>
        <w:t>NAČIN IZRADE PONUDE:</w:t>
      </w:r>
    </w:p>
    <w:p w:rsidR="006E5D53" w:rsidRPr="00741B07" w:rsidRDefault="006E5D53" w:rsidP="006E5D53">
      <w:pPr>
        <w:spacing w:after="0" w:line="240" w:lineRule="auto"/>
        <w:jc w:val="both"/>
        <w:rPr>
          <w:rFonts w:ascii="Times New Roman" w:hAnsi="Times New Roman"/>
          <w:sz w:val="24"/>
          <w:szCs w:val="24"/>
        </w:rPr>
      </w:pPr>
    </w:p>
    <w:p w:rsidR="006E5D53" w:rsidRPr="00741B07" w:rsidRDefault="006E5D53" w:rsidP="006E5D53">
      <w:pPr>
        <w:spacing w:after="0" w:line="240" w:lineRule="auto"/>
        <w:jc w:val="both"/>
        <w:rPr>
          <w:rFonts w:ascii="Times New Roman" w:hAnsi="Times New Roman"/>
          <w:sz w:val="24"/>
          <w:szCs w:val="24"/>
        </w:rPr>
      </w:pPr>
      <w:r w:rsidRPr="00741B07">
        <w:rPr>
          <w:rFonts w:ascii="Times New Roman" w:hAnsi="Times New Roman"/>
          <w:sz w:val="24"/>
          <w:szCs w:val="24"/>
        </w:rPr>
        <w:t xml:space="preserve">Ponuda se piše neizbrisivom tintom. Ispravci u ponudi moraju biti izrađeni na način da su vidljivi. Ispravci moraju uz navod datuma ispravka biti potvrđeni potpisom ponuditelja. Ponuda se izrađuje na hrvatskom jeziku, pisana latiničnim pismom. </w:t>
      </w:r>
    </w:p>
    <w:p w:rsidR="00741B07" w:rsidRDefault="00741B07" w:rsidP="00B53462">
      <w:pPr>
        <w:spacing w:after="0" w:line="240" w:lineRule="auto"/>
        <w:jc w:val="both"/>
        <w:rPr>
          <w:rFonts w:ascii="Times New Roman" w:hAnsi="Times New Roman"/>
          <w:sz w:val="24"/>
          <w:szCs w:val="24"/>
        </w:rPr>
      </w:pPr>
    </w:p>
    <w:p w:rsidR="00B53462" w:rsidRPr="000B3305" w:rsidRDefault="00B53462"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 xml:space="preserve"> ROK VALJANOSTI</w:t>
      </w:r>
      <w:r w:rsidRPr="005F7BBE">
        <w:rPr>
          <w:rFonts w:ascii="Times New Roman" w:hAnsi="Times New Roman" w:cs="Times New Roman"/>
          <w:b/>
          <w:sz w:val="24"/>
          <w:szCs w:val="24"/>
        </w:rPr>
        <w:t xml:space="preserve"> PONUDE </w:t>
      </w:r>
    </w:p>
    <w:p w:rsidR="00B53462" w:rsidRPr="005F7BBE" w:rsidRDefault="00B53462" w:rsidP="00B53462">
      <w:pPr>
        <w:pStyle w:val="Bezproreda"/>
        <w:rPr>
          <w:rFonts w:ascii="Times New Roman" w:hAnsi="Times New Roman"/>
          <w:sz w:val="24"/>
          <w:szCs w:val="24"/>
        </w:rPr>
      </w:pPr>
    </w:p>
    <w:p w:rsidR="00B53462" w:rsidRDefault="00B53462" w:rsidP="00B53462">
      <w:pPr>
        <w:spacing w:after="0" w:line="240" w:lineRule="auto"/>
        <w:jc w:val="both"/>
        <w:rPr>
          <w:rFonts w:ascii="Times New Roman" w:hAnsi="Times New Roman"/>
          <w:sz w:val="24"/>
          <w:szCs w:val="24"/>
        </w:rPr>
      </w:pPr>
      <w:r w:rsidRPr="005F7BBE">
        <w:rPr>
          <w:rFonts w:ascii="Times New Roman" w:hAnsi="Times New Roman"/>
          <w:sz w:val="24"/>
          <w:szCs w:val="24"/>
        </w:rPr>
        <w:t>Rok</w:t>
      </w:r>
      <w:r w:rsidR="00203412">
        <w:rPr>
          <w:rFonts w:ascii="Times New Roman" w:hAnsi="Times New Roman"/>
          <w:sz w:val="24"/>
          <w:szCs w:val="24"/>
        </w:rPr>
        <w:t xml:space="preserve"> valjanosti ponude je najmanje 6</w:t>
      </w:r>
      <w:r w:rsidRPr="005F7BBE">
        <w:rPr>
          <w:rFonts w:ascii="Times New Roman" w:hAnsi="Times New Roman"/>
          <w:sz w:val="24"/>
          <w:szCs w:val="24"/>
        </w:rPr>
        <w:t>0 dana od krajnjeg roka za dostavu ponuda.</w:t>
      </w:r>
    </w:p>
    <w:p w:rsidR="00405656" w:rsidRDefault="00405656" w:rsidP="00B53462">
      <w:pPr>
        <w:spacing w:after="0" w:line="240" w:lineRule="auto"/>
        <w:jc w:val="both"/>
        <w:rPr>
          <w:rFonts w:ascii="Times New Roman" w:hAnsi="Times New Roman"/>
          <w:sz w:val="24"/>
          <w:szCs w:val="24"/>
        </w:rPr>
      </w:pPr>
    </w:p>
    <w:p w:rsidR="00B53462" w:rsidRPr="000B3305" w:rsidRDefault="00405656"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 xml:space="preserve"> </w:t>
      </w:r>
      <w:r w:rsidR="00B53462" w:rsidRPr="000B3305">
        <w:rPr>
          <w:rFonts w:ascii="Times New Roman" w:hAnsi="Times New Roman" w:cs="Times New Roman"/>
          <w:b/>
          <w:sz w:val="24"/>
          <w:szCs w:val="24"/>
        </w:rPr>
        <w:t xml:space="preserve"> NAČIN DOSTAVE PONUDE: </w:t>
      </w:r>
    </w:p>
    <w:p w:rsidR="00B53462" w:rsidRPr="005F7BBE" w:rsidRDefault="00B53462" w:rsidP="00B53462">
      <w:pPr>
        <w:spacing w:after="0" w:line="240" w:lineRule="auto"/>
        <w:jc w:val="both"/>
        <w:rPr>
          <w:rFonts w:ascii="Times New Roman" w:hAnsi="Times New Roman"/>
          <w:sz w:val="24"/>
          <w:szCs w:val="24"/>
        </w:rPr>
      </w:pPr>
    </w:p>
    <w:p w:rsidR="006A0ACA" w:rsidRDefault="00B53462" w:rsidP="00B53462">
      <w:pPr>
        <w:spacing w:after="0" w:line="240" w:lineRule="auto"/>
        <w:jc w:val="both"/>
        <w:rPr>
          <w:rFonts w:ascii="Times New Roman" w:hAnsi="Times New Roman"/>
          <w:sz w:val="24"/>
          <w:szCs w:val="24"/>
        </w:rPr>
      </w:pPr>
      <w:r w:rsidRPr="005F7BBE">
        <w:rPr>
          <w:rFonts w:ascii="Times New Roman" w:hAnsi="Times New Roman"/>
          <w:sz w:val="24"/>
          <w:szCs w:val="24"/>
        </w:rPr>
        <w:t>Ponuditelj podnosi ponudu</w:t>
      </w:r>
      <w:r w:rsidR="006A0ACA">
        <w:rPr>
          <w:rFonts w:ascii="Times New Roman" w:hAnsi="Times New Roman"/>
          <w:sz w:val="24"/>
          <w:szCs w:val="24"/>
        </w:rPr>
        <w:t>:</w:t>
      </w:r>
    </w:p>
    <w:p w:rsidR="006A0ACA" w:rsidRDefault="006A0ACA" w:rsidP="00B53462">
      <w:pPr>
        <w:spacing w:after="0" w:line="240" w:lineRule="auto"/>
        <w:jc w:val="both"/>
        <w:rPr>
          <w:rFonts w:ascii="Times New Roman" w:hAnsi="Times New Roman"/>
          <w:sz w:val="24"/>
          <w:szCs w:val="24"/>
        </w:rPr>
      </w:pPr>
    </w:p>
    <w:p w:rsidR="00B53462" w:rsidRPr="005F7BBE" w:rsidRDefault="006A0ACA" w:rsidP="00B53462">
      <w:pPr>
        <w:spacing w:after="0" w:line="240" w:lineRule="auto"/>
        <w:jc w:val="both"/>
        <w:rPr>
          <w:rFonts w:ascii="Times New Roman" w:hAnsi="Times New Roman"/>
          <w:sz w:val="24"/>
          <w:szCs w:val="24"/>
        </w:rPr>
      </w:pPr>
      <w:r>
        <w:rPr>
          <w:rFonts w:ascii="Times New Roman" w:hAnsi="Times New Roman"/>
          <w:sz w:val="24"/>
          <w:szCs w:val="24"/>
        </w:rPr>
        <w:t>1)</w:t>
      </w:r>
      <w:r w:rsidR="00B53462" w:rsidRPr="005F7BBE">
        <w:rPr>
          <w:rFonts w:ascii="Times New Roman" w:hAnsi="Times New Roman"/>
          <w:sz w:val="24"/>
          <w:szCs w:val="24"/>
        </w:rPr>
        <w:t xml:space="preserve"> </w:t>
      </w:r>
      <w:r>
        <w:rPr>
          <w:rFonts w:ascii="Times New Roman" w:hAnsi="Times New Roman"/>
          <w:sz w:val="24"/>
          <w:szCs w:val="24"/>
        </w:rPr>
        <w:t>P</w:t>
      </w:r>
      <w:r w:rsidR="00B53462" w:rsidRPr="005F7BBE">
        <w:rPr>
          <w:rFonts w:ascii="Times New Roman" w:hAnsi="Times New Roman"/>
          <w:sz w:val="24"/>
          <w:szCs w:val="24"/>
        </w:rPr>
        <w:t xml:space="preserve">oštom preporučeno ili neposrednom dostavom na adresu naručitelja: </w:t>
      </w:r>
    </w:p>
    <w:p w:rsidR="00B53462" w:rsidRPr="005F7BBE" w:rsidRDefault="00B53462" w:rsidP="00B53462">
      <w:pPr>
        <w:spacing w:after="0" w:line="240" w:lineRule="auto"/>
        <w:jc w:val="both"/>
        <w:rPr>
          <w:rFonts w:ascii="Times New Roman" w:hAnsi="Times New Roman"/>
          <w:sz w:val="24"/>
          <w:szCs w:val="24"/>
        </w:rPr>
      </w:pP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 xml:space="preserve">Dječji dom </w:t>
      </w:r>
      <w:r w:rsidR="00045AFC">
        <w:rPr>
          <w:rFonts w:ascii="Times New Roman" w:hAnsi="Times New Roman"/>
          <w:sz w:val="24"/>
          <w:szCs w:val="24"/>
        </w:rPr>
        <w:t>„</w:t>
      </w:r>
      <w:r w:rsidRPr="00E95093">
        <w:rPr>
          <w:rFonts w:ascii="Times New Roman" w:hAnsi="Times New Roman"/>
          <w:sz w:val="24"/>
          <w:szCs w:val="24"/>
        </w:rPr>
        <w:t>Ivana Brlić Mažuranić</w:t>
      </w:r>
      <w:r w:rsidR="00045AFC">
        <w:rPr>
          <w:rFonts w:ascii="Times New Roman" w:hAnsi="Times New Roman"/>
          <w:sz w:val="24"/>
          <w:szCs w:val="24"/>
        </w:rPr>
        <w:t xml:space="preserve">“ Lovran </w:t>
      </w:r>
    </w:p>
    <w:p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Omladinska 1</w:t>
      </w:r>
      <w:r w:rsidRPr="00E95093">
        <w:rPr>
          <w:rFonts w:ascii="Times New Roman" w:hAnsi="Times New Roman"/>
          <w:sz w:val="24"/>
          <w:szCs w:val="24"/>
        </w:rPr>
        <w:br/>
        <w:t>51415 Lovran</w:t>
      </w:r>
    </w:p>
    <w:p w:rsidR="00E95093" w:rsidRPr="00E95093" w:rsidRDefault="00E95093" w:rsidP="00E95093">
      <w:pPr>
        <w:pStyle w:val="Bezproreda"/>
        <w:rPr>
          <w:rFonts w:ascii="Times New Roman" w:hAnsi="Times New Roman"/>
          <w:sz w:val="24"/>
          <w:szCs w:val="24"/>
        </w:rPr>
      </w:pPr>
      <w:r w:rsidRPr="00E95093">
        <w:rPr>
          <w:rFonts w:ascii="Times New Roman" w:hAnsi="Times New Roman"/>
          <w:sz w:val="24"/>
          <w:szCs w:val="24"/>
        </w:rPr>
        <w:t>Republika Hrvatska</w:t>
      </w:r>
    </w:p>
    <w:p w:rsidR="00B53462" w:rsidRPr="00741B07" w:rsidRDefault="00B53462" w:rsidP="00B53462">
      <w:pPr>
        <w:spacing w:after="0" w:line="240" w:lineRule="auto"/>
        <w:jc w:val="both"/>
        <w:rPr>
          <w:rFonts w:ascii="Times New Roman" w:hAnsi="Times New Roman"/>
          <w:sz w:val="24"/>
          <w:szCs w:val="24"/>
        </w:rPr>
      </w:pPr>
    </w:p>
    <w:p w:rsidR="00B53462" w:rsidRPr="00741B07" w:rsidRDefault="00B53462" w:rsidP="00B53462">
      <w:pPr>
        <w:spacing w:after="0" w:line="240" w:lineRule="auto"/>
        <w:jc w:val="both"/>
        <w:rPr>
          <w:rFonts w:ascii="Times New Roman" w:hAnsi="Times New Roman"/>
          <w:sz w:val="24"/>
          <w:szCs w:val="24"/>
        </w:rPr>
      </w:pPr>
      <w:r w:rsidRPr="00741B07">
        <w:rPr>
          <w:rFonts w:ascii="Times New Roman" w:hAnsi="Times New Roman"/>
          <w:sz w:val="24"/>
          <w:szCs w:val="24"/>
        </w:rPr>
        <w:t xml:space="preserve">Ponuda se dostavlja u zatvorenoj omotnici. </w:t>
      </w:r>
    </w:p>
    <w:p w:rsidR="00405656" w:rsidRPr="00741B07" w:rsidRDefault="00405656" w:rsidP="00B53462">
      <w:pPr>
        <w:spacing w:after="0" w:line="240" w:lineRule="auto"/>
        <w:jc w:val="both"/>
        <w:rPr>
          <w:rFonts w:ascii="Times New Roman" w:hAnsi="Times New Roman"/>
          <w:sz w:val="24"/>
          <w:szCs w:val="24"/>
        </w:rPr>
      </w:pPr>
    </w:p>
    <w:p w:rsidR="00B53462" w:rsidRPr="00741B07" w:rsidRDefault="00B53462" w:rsidP="00B53462">
      <w:pPr>
        <w:spacing w:after="0" w:line="240" w:lineRule="auto"/>
        <w:jc w:val="both"/>
        <w:rPr>
          <w:rFonts w:ascii="Times New Roman" w:hAnsi="Times New Roman"/>
          <w:sz w:val="24"/>
          <w:szCs w:val="24"/>
        </w:rPr>
      </w:pPr>
      <w:r w:rsidRPr="00741B07">
        <w:rPr>
          <w:rFonts w:ascii="Times New Roman" w:hAnsi="Times New Roman"/>
          <w:sz w:val="24"/>
          <w:szCs w:val="24"/>
        </w:rPr>
        <w:t>Na omotnici ponude mora biti naznačeno:</w:t>
      </w:r>
    </w:p>
    <w:p w:rsidR="00B53462" w:rsidRPr="00741B07" w:rsidRDefault="00B53462" w:rsidP="00B53462">
      <w:pPr>
        <w:pStyle w:val="Odlomakpopisa"/>
        <w:numPr>
          <w:ilvl w:val="0"/>
          <w:numId w:val="4"/>
        </w:numPr>
        <w:spacing w:after="0" w:line="240" w:lineRule="auto"/>
        <w:jc w:val="both"/>
        <w:rPr>
          <w:rFonts w:ascii="Times New Roman" w:hAnsi="Times New Roman"/>
          <w:sz w:val="24"/>
          <w:szCs w:val="24"/>
        </w:rPr>
      </w:pPr>
      <w:r w:rsidRPr="00741B07">
        <w:rPr>
          <w:rFonts w:ascii="Times New Roman" w:hAnsi="Times New Roman"/>
          <w:sz w:val="24"/>
          <w:szCs w:val="24"/>
        </w:rPr>
        <w:t xml:space="preserve">naziv i adresa naručitelja, </w:t>
      </w:r>
    </w:p>
    <w:p w:rsidR="00B53462" w:rsidRPr="00741B07" w:rsidRDefault="00B53462" w:rsidP="00B53462">
      <w:pPr>
        <w:pStyle w:val="Odlomakpopisa"/>
        <w:numPr>
          <w:ilvl w:val="0"/>
          <w:numId w:val="4"/>
        </w:numPr>
        <w:spacing w:after="0" w:line="240" w:lineRule="auto"/>
        <w:jc w:val="both"/>
        <w:rPr>
          <w:rFonts w:ascii="Times New Roman" w:hAnsi="Times New Roman"/>
          <w:sz w:val="24"/>
          <w:szCs w:val="24"/>
        </w:rPr>
      </w:pPr>
      <w:r w:rsidRPr="00741B07">
        <w:rPr>
          <w:rFonts w:ascii="Times New Roman" w:hAnsi="Times New Roman"/>
          <w:sz w:val="24"/>
          <w:szCs w:val="24"/>
        </w:rPr>
        <w:t>naziv i adresa ponuditelja,</w:t>
      </w:r>
    </w:p>
    <w:p w:rsidR="00B53462" w:rsidRPr="00741B07" w:rsidRDefault="00B53462" w:rsidP="00B53462">
      <w:pPr>
        <w:pStyle w:val="Odlomakpopisa"/>
        <w:numPr>
          <w:ilvl w:val="0"/>
          <w:numId w:val="4"/>
        </w:numPr>
        <w:spacing w:after="0" w:line="240" w:lineRule="auto"/>
        <w:jc w:val="both"/>
        <w:rPr>
          <w:rFonts w:ascii="Times New Roman" w:hAnsi="Times New Roman"/>
          <w:sz w:val="24"/>
          <w:szCs w:val="24"/>
        </w:rPr>
      </w:pPr>
      <w:r w:rsidRPr="00741B07">
        <w:rPr>
          <w:rFonts w:ascii="Times New Roman" w:hAnsi="Times New Roman"/>
          <w:sz w:val="24"/>
          <w:szCs w:val="24"/>
        </w:rPr>
        <w:t xml:space="preserve">evidencijski broj nabave, </w:t>
      </w:r>
    </w:p>
    <w:p w:rsidR="00B53462" w:rsidRPr="00741B07" w:rsidRDefault="00B53462" w:rsidP="00B53462">
      <w:pPr>
        <w:pStyle w:val="Odlomakpopisa"/>
        <w:numPr>
          <w:ilvl w:val="0"/>
          <w:numId w:val="4"/>
        </w:numPr>
        <w:spacing w:after="0" w:line="240" w:lineRule="auto"/>
        <w:jc w:val="both"/>
        <w:rPr>
          <w:rFonts w:ascii="Times New Roman" w:hAnsi="Times New Roman"/>
          <w:sz w:val="24"/>
          <w:szCs w:val="24"/>
        </w:rPr>
      </w:pPr>
      <w:r w:rsidRPr="00741B07">
        <w:rPr>
          <w:rFonts w:ascii="Times New Roman" w:hAnsi="Times New Roman"/>
          <w:sz w:val="24"/>
          <w:szCs w:val="24"/>
        </w:rPr>
        <w:t xml:space="preserve">predmet nabave, </w:t>
      </w:r>
    </w:p>
    <w:p w:rsidR="00B53462" w:rsidRPr="00741B07" w:rsidRDefault="00B53462" w:rsidP="00B53462">
      <w:pPr>
        <w:pStyle w:val="Odlomakpopisa"/>
        <w:numPr>
          <w:ilvl w:val="0"/>
          <w:numId w:val="4"/>
        </w:numPr>
        <w:spacing w:after="0" w:line="240" w:lineRule="auto"/>
        <w:jc w:val="both"/>
        <w:rPr>
          <w:rFonts w:ascii="Times New Roman" w:hAnsi="Times New Roman"/>
          <w:sz w:val="24"/>
          <w:szCs w:val="24"/>
        </w:rPr>
      </w:pPr>
      <w:r w:rsidRPr="00741B07">
        <w:rPr>
          <w:rFonts w:ascii="Times New Roman" w:hAnsi="Times New Roman"/>
          <w:sz w:val="24"/>
          <w:szCs w:val="24"/>
        </w:rPr>
        <w:t>naznaka „ne otvaraj“.</w:t>
      </w:r>
    </w:p>
    <w:p w:rsidR="006A0ACA" w:rsidRPr="00741B07" w:rsidRDefault="006A0ACA" w:rsidP="006A0ACA">
      <w:pPr>
        <w:spacing w:after="0" w:line="240" w:lineRule="auto"/>
        <w:jc w:val="both"/>
        <w:rPr>
          <w:rFonts w:ascii="Times New Roman" w:hAnsi="Times New Roman"/>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ROK ZA DOSTAVU PONUDA:</w:t>
      </w:r>
    </w:p>
    <w:p w:rsidR="00741B07" w:rsidRPr="00741B07" w:rsidRDefault="00741B07" w:rsidP="00741B07">
      <w:pPr>
        <w:spacing w:after="0" w:line="240" w:lineRule="auto"/>
        <w:jc w:val="both"/>
        <w:rPr>
          <w:rFonts w:ascii="Times New Roman" w:hAnsi="Times New Roman"/>
          <w:color w:val="FF0000"/>
          <w:sz w:val="24"/>
          <w:szCs w:val="24"/>
        </w:rPr>
      </w:pPr>
    </w:p>
    <w:p w:rsidR="00741B07" w:rsidRPr="00FA7735" w:rsidRDefault="00741B07" w:rsidP="00741B07">
      <w:pPr>
        <w:spacing w:after="0" w:line="240" w:lineRule="auto"/>
        <w:jc w:val="both"/>
        <w:rPr>
          <w:rFonts w:ascii="Times New Roman" w:hAnsi="Times New Roman"/>
          <w:sz w:val="24"/>
          <w:szCs w:val="24"/>
        </w:rPr>
      </w:pPr>
      <w:r w:rsidRPr="00FA7735">
        <w:rPr>
          <w:rFonts w:ascii="Times New Roman" w:hAnsi="Times New Roman"/>
          <w:sz w:val="24"/>
          <w:szCs w:val="24"/>
        </w:rPr>
        <w:t xml:space="preserve">Rok za dostavu ponude je </w:t>
      </w:r>
      <w:r w:rsidR="001B2282">
        <w:rPr>
          <w:rFonts w:ascii="Times New Roman" w:hAnsi="Times New Roman"/>
          <w:sz w:val="24"/>
          <w:szCs w:val="24"/>
        </w:rPr>
        <w:t>6</w:t>
      </w:r>
      <w:r w:rsidR="00A53AB3" w:rsidRPr="00FA7735">
        <w:rPr>
          <w:rFonts w:ascii="Times New Roman" w:hAnsi="Times New Roman"/>
          <w:b/>
          <w:sz w:val="24"/>
          <w:szCs w:val="24"/>
        </w:rPr>
        <w:t xml:space="preserve">. </w:t>
      </w:r>
      <w:r w:rsidR="001B2282">
        <w:rPr>
          <w:rFonts w:ascii="Times New Roman" w:hAnsi="Times New Roman"/>
          <w:b/>
          <w:sz w:val="24"/>
          <w:szCs w:val="24"/>
        </w:rPr>
        <w:t>sr</w:t>
      </w:r>
      <w:r w:rsidR="001239A2">
        <w:rPr>
          <w:rFonts w:ascii="Times New Roman" w:hAnsi="Times New Roman"/>
          <w:b/>
          <w:sz w:val="24"/>
          <w:szCs w:val="24"/>
        </w:rPr>
        <w:t>pnja</w:t>
      </w:r>
      <w:r w:rsidR="00A53AB3" w:rsidRPr="00FA7735">
        <w:rPr>
          <w:rFonts w:ascii="Times New Roman" w:hAnsi="Times New Roman"/>
          <w:b/>
          <w:sz w:val="24"/>
          <w:szCs w:val="24"/>
        </w:rPr>
        <w:t>. 20</w:t>
      </w:r>
      <w:r w:rsidR="001239A2">
        <w:rPr>
          <w:rFonts w:ascii="Times New Roman" w:hAnsi="Times New Roman"/>
          <w:b/>
          <w:sz w:val="24"/>
          <w:szCs w:val="24"/>
        </w:rPr>
        <w:t>20</w:t>
      </w:r>
      <w:r w:rsidRPr="00FA7735">
        <w:rPr>
          <w:rFonts w:ascii="Times New Roman" w:hAnsi="Times New Roman"/>
          <w:b/>
          <w:sz w:val="24"/>
          <w:szCs w:val="24"/>
        </w:rPr>
        <w:t xml:space="preserve">. godine do </w:t>
      </w:r>
      <w:r w:rsidR="00FA7735" w:rsidRPr="00FA7735">
        <w:rPr>
          <w:rFonts w:ascii="Times New Roman" w:hAnsi="Times New Roman"/>
          <w:b/>
          <w:sz w:val="24"/>
          <w:szCs w:val="24"/>
        </w:rPr>
        <w:t>1</w:t>
      </w:r>
      <w:r w:rsidR="001B2282">
        <w:rPr>
          <w:rFonts w:ascii="Times New Roman" w:hAnsi="Times New Roman"/>
          <w:b/>
          <w:sz w:val="24"/>
          <w:szCs w:val="24"/>
        </w:rPr>
        <w:t>3</w:t>
      </w:r>
      <w:r w:rsidRPr="00FA7735">
        <w:rPr>
          <w:rFonts w:ascii="Times New Roman" w:hAnsi="Times New Roman"/>
          <w:b/>
          <w:sz w:val="24"/>
          <w:szCs w:val="24"/>
        </w:rPr>
        <w:t>:00 sati</w:t>
      </w:r>
      <w:r w:rsidRPr="00FA7735">
        <w:rPr>
          <w:rFonts w:ascii="Times New Roman" w:hAnsi="Times New Roman"/>
          <w:sz w:val="24"/>
          <w:szCs w:val="24"/>
        </w:rPr>
        <w:t xml:space="preserve">, bez obzira na način dostave. </w:t>
      </w:r>
    </w:p>
    <w:p w:rsidR="00FA7735" w:rsidRDefault="00FA7735" w:rsidP="00741B07">
      <w:pPr>
        <w:spacing w:after="0" w:line="240" w:lineRule="auto"/>
        <w:jc w:val="both"/>
        <w:rPr>
          <w:rFonts w:ascii="Times New Roman" w:hAnsi="Times New Roman"/>
          <w:sz w:val="24"/>
          <w:szCs w:val="24"/>
        </w:rPr>
      </w:pPr>
    </w:p>
    <w:p w:rsidR="00741B07" w:rsidRPr="00741B07" w:rsidRDefault="00741B07" w:rsidP="00741B07">
      <w:pPr>
        <w:spacing w:after="0" w:line="240" w:lineRule="auto"/>
        <w:jc w:val="both"/>
        <w:rPr>
          <w:rFonts w:ascii="Times New Roman" w:hAnsi="Times New Roman"/>
          <w:sz w:val="24"/>
          <w:szCs w:val="24"/>
        </w:rPr>
      </w:pPr>
      <w:r w:rsidRPr="00FA7735">
        <w:rPr>
          <w:rFonts w:ascii="Times New Roman" w:hAnsi="Times New Roman"/>
          <w:sz w:val="24"/>
          <w:szCs w:val="24"/>
        </w:rPr>
        <w:t>Ponude zaprimljene nakon tog roka Naručitelj neće razmatrati, te će biti vraćene ponuditelju neotvorene.</w:t>
      </w:r>
    </w:p>
    <w:p w:rsidR="00A53AB3" w:rsidRPr="00741B07" w:rsidRDefault="00A53AB3" w:rsidP="00741B07">
      <w:pPr>
        <w:spacing w:after="0" w:line="240" w:lineRule="auto"/>
        <w:jc w:val="both"/>
        <w:rPr>
          <w:rFonts w:ascii="Times New Roman" w:hAnsi="Times New Roman"/>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OTV</w:t>
      </w:r>
      <w:r w:rsidR="00A53AB3" w:rsidRPr="000B3305">
        <w:rPr>
          <w:rFonts w:ascii="Times New Roman" w:hAnsi="Times New Roman" w:cs="Times New Roman"/>
          <w:b/>
          <w:sz w:val="24"/>
          <w:szCs w:val="24"/>
        </w:rPr>
        <w:t>A</w:t>
      </w:r>
      <w:r w:rsidRPr="000B3305">
        <w:rPr>
          <w:rFonts w:ascii="Times New Roman" w:hAnsi="Times New Roman" w:cs="Times New Roman"/>
          <w:b/>
          <w:sz w:val="24"/>
          <w:szCs w:val="24"/>
        </w:rPr>
        <w:t>RANJE PONUDA</w:t>
      </w: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Ponude, odmah po isteku roka za dostavu ponuda, otvaraju ovlašteni predstavnici Naručitelja i o tome sastavljaju zapisnik.</w:t>
      </w:r>
    </w:p>
    <w:p w:rsidR="00741B07" w:rsidRPr="00741B07" w:rsidRDefault="00741B07" w:rsidP="00741B07">
      <w:pPr>
        <w:spacing w:after="0" w:line="240" w:lineRule="auto"/>
        <w:jc w:val="both"/>
        <w:rPr>
          <w:rFonts w:ascii="Times New Roman" w:hAnsi="Times New Roman"/>
          <w:sz w:val="24"/>
          <w:szCs w:val="24"/>
        </w:rPr>
      </w:pP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Otvaranje ponuda nije javno.</w:t>
      </w:r>
    </w:p>
    <w:p w:rsidR="00741B07" w:rsidRPr="00741B07" w:rsidRDefault="00741B07" w:rsidP="00741B07">
      <w:pPr>
        <w:spacing w:after="0" w:line="240" w:lineRule="auto"/>
        <w:jc w:val="both"/>
        <w:rPr>
          <w:rFonts w:ascii="Times New Roman" w:hAnsi="Times New Roman"/>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PREGLED I OCJENA PONUDA</w:t>
      </w:r>
    </w:p>
    <w:p w:rsid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O pregledu i ocjeni ponuda Naručitelj sastavlja zapisnik.</w:t>
      </w:r>
    </w:p>
    <w:p w:rsidR="00741B07" w:rsidRPr="00741B07" w:rsidRDefault="00741B07" w:rsidP="00741B07">
      <w:pPr>
        <w:spacing w:after="0" w:line="240" w:lineRule="auto"/>
        <w:jc w:val="both"/>
        <w:rPr>
          <w:rFonts w:ascii="Times New Roman" w:hAnsi="Times New Roman"/>
          <w:b/>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ROK ZA DONOŠENJE ODLUKE O ODABIRU/PONIŠTENJU</w:t>
      </w: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Odluku o odabiru ili Odluku o poništenju postupka nabave Naručitelj će donijeti najkasnije u roku od 60 dana od isteka roka za dostavu ponuda.</w:t>
      </w:r>
    </w:p>
    <w:p w:rsidR="00741B07" w:rsidRPr="00741B07" w:rsidRDefault="00741B07" w:rsidP="00741B07">
      <w:pPr>
        <w:spacing w:after="0" w:line="240" w:lineRule="auto"/>
        <w:jc w:val="both"/>
        <w:rPr>
          <w:rFonts w:ascii="Times New Roman" w:hAnsi="Times New Roman"/>
          <w:sz w:val="24"/>
          <w:szCs w:val="24"/>
        </w:rPr>
      </w:pP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Odluku o poništenju Naručitelj će donijeti ako u postupku temeljem upućenog Poziva na dostavu ponuda nije zaprimljena niti jedna ponuda ili ako niti jedna zaprimljena ponuda nije valjana.</w:t>
      </w:r>
    </w:p>
    <w:p w:rsidR="00741B07" w:rsidRPr="00741B07" w:rsidRDefault="00741B07" w:rsidP="00741B07">
      <w:pPr>
        <w:spacing w:after="0" w:line="240" w:lineRule="auto"/>
        <w:jc w:val="both"/>
        <w:rPr>
          <w:rFonts w:ascii="Times New Roman" w:hAnsi="Times New Roman"/>
          <w:sz w:val="24"/>
          <w:szCs w:val="24"/>
        </w:rPr>
      </w:pP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Odluka o odabiru /poništenju s preslikom zapisnika o pregledu i ocjeni ponuda dostavlja se svim ponuditeljima koji su temeljem Poziva Naručitelja sudjelovali u ovom postupku nabave.</w:t>
      </w:r>
    </w:p>
    <w:p w:rsidR="00741B07" w:rsidRPr="00741B07" w:rsidRDefault="00741B07" w:rsidP="00741B07">
      <w:pPr>
        <w:spacing w:after="0" w:line="240" w:lineRule="auto"/>
        <w:jc w:val="both"/>
        <w:rPr>
          <w:rFonts w:ascii="Times New Roman" w:hAnsi="Times New Roman"/>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SKLAPANJE UGOVORA O JAVNIM SULUGAMA</w:t>
      </w:r>
    </w:p>
    <w:p w:rsidR="00741B07" w:rsidRPr="00741B07" w:rsidRDefault="00741B07" w:rsidP="00741B07">
      <w:pPr>
        <w:spacing w:after="0" w:line="240" w:lineRule="auto"/>
        <w:jc w:val="both"/>
        <w:rPr>
          <w:rFonts w:ascii="Times New Roman" w:hAnsi="Times New Roman"/>
          <w:sz w:val="24"/>
          <w:szCs w:val="24"/>
        </w:rPr>
      </w:pPr>
      <w:r w:rsidRPr="00741B07">
        <w:rPr>
          <w:rFonts w:ascii="Times New Roman" w:hAnsi="Times New Roman"/>
          <w:sz w:val="24"/>
          <w:szCs w:val="24"/>
        </w:rPr>
        <w:t>S ponuditeljem koji je podnio najpovoljniju ponudu Naručitelj će sklopiti Ugovor</w:t>
      </w:r>
      <w:r w:rsidR="005B01D7">
        <w:rPr>
          <w:rFonts w:ascii="Times New Roman" w:hAnsi="Times New Roman"/>
          <w:sz w:val="24"/>
          <w:szCs w:val="24"/>
        </w:rPr>
        <w:t xml:space="preserve"> </w:t>
      </w:r>
      <w:r w:rsidRPr="00741B07">
        <w:rPr>
          <w:rFonts w:ascii="Times New Roman" w:hAnsi="Times New Roman"/>
          <w:sz w:val="24"/>
          <w:szCs w:val="24"/>
        </w:rPr>
        <w:t>najkasnije u roku od 30 dana od dana donošenja odluke o odabiru.</w:t>
      </w:r>
    </w:p>
    <w:p w:rsidR="00741B07" w:rsidRPr="00741B07" w:rsidRDefault="00741B07" w:rsidP="00741B07">
      <w:pPr>
        <w:spacing w:after="0" w:line="240" w:lineRule="auto"/>
        <w:jc w:val="both"/>
        <w:rPr>
          <w:rFonts w:ascii="Times New Roman" w:hAnsi="Times New Roman"/>
          <w:sz w:val="24"/>
          <w:szCs w:val="24"/>
        </w:rPr>
      </w:pPr>
    </w:p>
    <w:p w:rsidR="00741B07" w:rsidRPr="000B3305" w:rsidRDefault="00741B07" w:rsidP="000B3305">
      <w:pPr>
        <w:pStyle w:val="Odlomakpopisa"/>
        <w:numPr>
          <w:ilvl w:val="0"/>
          <w:numId w:val="19"/>
        </w:numPr>
        <w:spacing w:after="0" w:line="240" w:lineRule="auto"/>
        <w:ind w:left="644"/>
        <w:rPr>
          <w:rFonts w:ascii="Times New Roman" w:hAnsi="Times New Roman" w:cs="Times New Roman"/>
          <w:b/>
          <w:sz w:val="24"/>
          <w:szCs w:val="24"/>
        </w:rPr>
      </w:pPr>
      <w:r w:rsidRPr="000B3305">
        <w:rPr>
          <w:rFonts w:ascii="Times New Roman" w:hAnsi="Times New Roman" w:cs="Times New Roman"/>
          <w:b/>
          <w:sz w:val="24"/>
          <w:szCs w:val="24"/>
        </w:rPr>
        <w:t xml:space="preserve">ROK, NAČIN I UVJETI PLAĆANJA: </w:t>
      </w:r>
    </w:p>
    <w:p w:rsidR="001239A2" w:rsidRPr="001239A2" w:rsidRDefault="001239A2" w:rsidP="001239A2">
      <w:pPr>
        <w:pStyle w:val="Naslov11"/>
        <w:numPr>
          <w:ilvl w:val="0"/>
          <w:numId w:val="0"/>
        </w:numPr>
        <w:spacing w:before="240" w:after="240"/>
        <w:jc w:val="both"/>
        <w:rPr>
          <w:rFonts w:ascii="Times New Roman" w:hAnsi="Times New Roman" w:cs="Times New Roman"/>
          <w:b w:val="0"/>
          <w:szCs w:val="24"/>
        </w:rPr>
      </w:pPr>
      <w:r w:rsidRPr="001239A2">
        <w:rPr>
          <w:rFonts w:ascii="Times New Roman" w:hAnsi="Times New Roman" w:cs="Times New Roman"/>
          <w:b w:val="0"/>
          <w:szCs w:val="24"/>
        </w:rPr>
        <w:t>Naručitelj će plaćanje pruženih usluga vršiti na temelju ovjerenih privremenih mjesečnih i okončane situacije. Plaćanje se vrši na bankovni račun odabranog ponuditelja.</w:t>
      </w:r>
    </w:p>
    <w:p w:rsidR="001239A2" w:rsidRPr="001239A2" w:rsidRDefault="001239A2" w:rsidP="001239A2">
      <w:pPr>
        <w:pStyle w:val="Naslov11"/>
        <w:numPr>
          <w:ilvl w:val="0"/>
          <w:numId w:val="0"/>
        </w:numPr>
        <w:spacing w:before="240" w:after="240"/>
        <w:jc w:val="both"/>
        <w:rPr>
          <w:rFonts w:ascii="Times New Roman" w:hAnsi="Times New Roman" w:cs="Times New Roman"/>
          <w:b w:val="0"/>
          <w:szCs w:val="24"/>
        </w:rPr>
      </w:pPr>
      <w:r w:rsidRPr="001239A2">
        <w:rPr>
          <w:rFonts w:ascii="Times New Roman" w:hAnsi="Times New Roman" w:cs="Times New Roman"/>
          <w:b w:val="0"/>
          <w:szCs w:val="24"/>
        </w:rPr>
        <w:t xml:space="preserve">Naručitelj se obvezuje da će platiti Izvršitelju stvarno izvršenu uslugu stručnog nadzora, koordinatora zaštite na radu u roku od 30 (slovima: trideset) dana od dana ovjere situacije/valjanog računa od strane ovlaštene osobe, pri čemu se valjanim računom smatra račun izrađen i naručitelju dostavljen na način u potpunosti sukladan važećim zakonskim odredbama u smislu odredbi Zakona o elektroničkom izdavanju računa u javnoj nabavi (NN 94/18) dostupnog na poveznici: https://narodne-novine.nn.hr/clanci/sluzbeni/2018_10_94_1817.html i ostalih relevantnih propisa važećih u trenutku izdavanja pojedinog računa za čitavo vrijeme trajanja ugovora. </w:t>
      </w:r>
    </w:p>
    <w:p w:rsidR="00741B07" w:rsidRPr="00741B07" w:rsidRDefault="00741B07" w:rsidP="00741B07">
      <w:pPr>
        <w:pStyle w:val="Naslov11"/>
        <w:numPr>
          <w:ilvl w:val="0"/>
          <w:numId w:val="0"/>
        </w:numPr>
        <w:spacing w:before="240" w:after="240"/>
        <w:jc w:val="both"/>
        <w:rPr>
          <w:rFonts w:ascii="Times New Roman" w:hAnsi="Times New Roman" w:cs="Times New Roman"/>
          <w:b w:val="0"/>
          <w:szCs w:val="24"/>
        </w:rPr>
      </w:pPr>
      <w:r w:rsidRPr="00741B07">
        <w:rPr>
          <w:rFonts w:ascii="Times New Roman" w:hAnsi="Times New Roman" w:cs="Times New Roman"/>
          <w:b w:val="0"/>
          <w:szCs w:val="24"/>
        </w:rPr>
        <w:t>Predujam isključen, kao i traženje instrumenata osiguranja plaćanja.</w:t>
      </w:r>
    </w:p>
    <w:p w:rsidR="00B53462" w:rsidRDefault="00BA5034" w:rsidP="00CA6E7F">
      <w:pPr>
        <w:spacing w:after="160" w:line="259" w:lineRule="auto"/>
        <w:jc w:val="center"/>
        <w:rPr>
          <w:rFonts w:ascii="Times New Roman" w:hAnsi="Times New Roman"/>
          <w:sz w:val="24"/>
          <w:szCs w:val="24"/>
        </w:rPr>
      </w:pPr>
      <w:r>
        <w:rPr>
          <w:rFonts w:ascii="Times New Roman" w:hAnsi="Times New Roman"/>
          <w:sz w:val="24"/>
          <w:szCs w:val="24"/>
        </w:rPr>
        <w:br w:type="page"/>
      </w:r>
      <w:r w:rsidR="00B53462" w:rsidRPr="005F7BBE">
        <w:rPr>
          <w:rFonts w:ascii="Times New Roman" w:hAnsi="Times New Roman"/>
          <w:sz w:val="24"/>
          <w:szCs w:val="24"/>
        </w:rPr>
        <w:lastRenderedPageBreak/>
        <w:t>Prilog I: Ponudbeni list</w:t>
      </w:r>
    </w:p>
    <w:p w:rsidR="000C2B78" w:rsidRDefault="000C2B78" w:rsidP="006718F8">
      <w:pPr>
        <w:spacing w:after="0" w:line="240" w:lineRule="auto"/>
        <w:jc w:val="center"/>
        <w:rPr>
          <w:rFonts w:ascii="Times New Roman" w:hAnsi="Times New Roman"/>
          <w:b/>
          <w:sz w:val="24"/>
          <w:szCs w:val="24"/>
        </w:rPr>
      </w:pPr>
      <w:r w:rsidRPr="005F7BBE">
        <w:rPr>
          <w:rFonts w:ascii="Times New Roman" w:hAnsi="Times New Roman"/>
          <w:b/>
          <w:sz w:val="24"/>
          <w:szCs w:val="24"/>
        </w:rPr>
        <w:t>PONUDBENI LIST</w:t>
      </w:r>
    </w:p>
    <w:p w:rsidR="006718F8" w:rsidRPr="00E95093" w:rsidRDefault="006718F8" w:rsidP="006718F8">
      <w:pPr>
        <w:spacing w:after="0" w:line="240" w:lineRule="auto"/>
        <w:jc w:val="center"/>
        <w:rPr>
          <w:rFonts w:ascii="Times New Roman" w:hAnsi="Times New Roman"/>
          <w:b/>
          <w:sz w:val="24"/>
          <w:szCs w:val="24"/>
        </w:rPr>
      </w:pPr>
    </w:p>
    <w:p w:rsidR="00E95093" w:rsidRPr="00E95093" w:rsidRDefault="00E95093" w:rsidP="00E95093">
      <w:pPr>
        <w:spacing w:after="0" w:line="240" w:lineRule="auto"/>
        <w:jc w:val="center"/>
        <w:rPr>
          <w:rFonts w:ascii="Times New Roman" w:hAnsi="Times New Roman"/>
          <w:b/>
          <w:sz w:val="24"/>
          <w:szCs w:val="24"/>
          <w:highlight w:val="yellow"/>
        </w:rPr>
      </w:pPr>
      <w:r w:rsidRPr="00E95093">
        <w:rPr>
          <w:rFonts w:ascii="Times New Roman" w:hAnsi="Times New Roman"/>
          <w:b/>
          <w:sz w:val="24"/>
          <w:szCs w:val="24"/>
        </w:rPr>
        <w:t xml:space="preserve">Naručitelj: Dječji dom </w:t>
      </w:r>
      <w:r w:rsidR="00D171B7">
        <w:rPr>
          <w:rFonts w:ascii="Times New Roman" w:hAnsi="Times New Roman"/>
          <w:b/>
          <w:sz w:val="24"/>
          <w:szCs w:val="24"/>
        </w:rPr>
        <w:t>„</w:t>
      </w:r>
      <w:r w:rsidRPr="00E95093">
        <w:rPr>
          <w:rFonts w:ascii="Times New Roman" w:hAnsi="Times New Roman"/>
          <w:b/>
          <w:sz w:val="24"/>
          <w:szCs w:val="24"/>
        </w:rPr>
        <w:t>Ivana Brlić Mažuranić</w:t>
      </w:r>
      <w:r w:rsidR="00D171B7">
        <w:rPr>
          <w:rFonts w:ascii="Times New Roman" w:hAnsi="Times New Roman"/>
          <w:b/>
          <w:sz w:val="24"/>
          <w:szCs w:val="24"/>
        </w:rPr>
        <w:t>“ Lovran</w:t>
      </w:r>
      <w:r w:rsidRPr="00E95093">
        <w:rPr>
          <w:rFonts w:ascii="Times New Roman" w:hAnsi="Times New Roman"/>
          <w:b/>
          <w:sz w:val="24"/>
          <w:szCs w:val="24"/>
        </w:rPr>
        <w:t>, Omladinska 1, 51415 Lovran</w:t>
      </w:r>
    </w:p>
    <w:p w:rsidR="004171C7" w:rsidRPr="005F7BBE" w:rsidRDefault="004171C7" w:rsidP="004171C7">
      <w:pPr>
        <w:spacing w:after="0" w:line="240" w:lineRule="auto"/>
        <w:jc w:val="center"/>
        <w:rPr>
          <w:rFonts w:ascii="Times New Roman" w:hAnsi="Times New Roman"/>
          <w:b/>
          <w:sz w:val="24"/>
          <w:szCs w:val="24"/>
        </w:rPr>
      </w:pPr>
      <w:r w:rsidRPr="00F02234">
        <w:rPr>
          <w:rFonts w:ascii="Times New Roman" w:hAnsi="Times New Roman"/>
          <w:b/>
          <w:sz w:val="24"/>
          <w:szCs w:val="24"/>
        </w:rPr>
        <w:t>Broj nabave:</w:t>
      </w:r>
      <w:r w:rsidR="001B2282">
        <w:rPr>
          <w:rFonts w:ascii="Times New Roman" w:hAnsi="Times New Roman"/>
          <w:b/>
          <w:sz w:val="24"/>
          <w:szCs w:val="24"/>
        </w:rPr>
        <w:t>13</w:t>
      </w:r>
      <w:r w:rsidR="00F02234" w:rsidRPr="00F02234">
        <w:rPr>
          <w:rFonts w:ascii="Times New Roman" w:hAnsi="Times New Roman"/>
          <w:b/>
          <w:sz w:val="24"/>
          <w:szCs w:val="24"/>
        </w:rPr>
        <w:t>-20</w:t>
      </w:r>
      <w:r w:rsidR="000B12F9">
        <w:rPr>
          <w:rFonts w:ascii="Times New Roman" w:hAnsi="Times New Roman"/>
          <w:b/>
          <w:sz w:val="24"/>
          <w:szCs w:val="24"/>
        </w:rPr>
        <w:t>20</w:t>
      </w:r>
    </w:p>
    <w:p w:rsidR="00B53462" w:rsidRPr="005F7BBE" w:rsidRDefault="00B53462" w:rsidP="00B53462">
      <w:pPr>
        <w:spacing w:after="0" w:line="240" w:lineRule="auto"/>
        <w:jc w:val="both"/>
        <w:rPr>
          <w:rFonts w:ascii="Times New Roman" w:hAnsi="Times New Roman"/>
          <w:b/>
          <w:sz w:val="24"/>
          <w:szCs w:val="24"/>
        </w:rPr>
      </w:pPr>
    </w:p>
    <w:p w:rsidR="003F4C38" w:rsidRDefault="000C2B78" w:rsidP="00E95093">
      <w:pPr>
        <w:spacing w:after="0" w:line="240" w:lineRule="auto"/>
        <w:contextualSpacing/>
        <w:jc w:val="both"/>
        <w:rPr>
          <w:rFonts w:ascii="Times New Roman" w:hAnsi="Times New Roman"/>
          <w:sz w:val="24"/>
          <w:szCs w:val="24"/>
        </w:rPr>
      </w:pPr>
      <w:r w:rsidRPr="002F60B2">
        <w:rPr>
          <w:rFonts w:ascii="Times New Roman" w:hAnsi="Times New Roman"/>
          <w:b/>
          <w:sz w:val="24"/>
          <w:szCs w:val="24"/>
        </w:rPr>
        <w:t>Predmet nabave:</w:t>
      </w:r>
      <w:r w:rsidR="00656DF2" w:rsidRPr="002F60B2">
        <w:rPr>
          <w:rFonts w:ascii="Times New Roman" w:hAnsi="Times New Roman"/>
          <w:sz w:val="24"/>
          <w:szCs w:val="24"/>
        </w:rPr>
        <w:t xml:space="preserve"> </w:t>
      </w:r>
    </w:p>
    <w:p w:rsidR="00B53462" w:rsidRDefault="00206357" w:rsidP="00B025BC">
      <w:pPr>
        <w:spacing w:after="0" w:line="240" w:lineRule="auto"/>
        <w:jc w:val="both"/>
        <w:rPr>
          <w:rFonts w:ascii="Times New Roman" w:hAnsi="Times New Roman"/>
          <w:sz w:val="24"/>
          <w:szCs w:val="24"/>
        </w:rPr>
      </w:pPr>
      <w:r w:rsidRPr="00206357">
        <w:rPr>
          <w:rFonts w:ascii="Times New Roman" w:hAnsi="Times New Roman"/>
          <w:sz w:val="24"/>
          <w:szCs w:val="24"/>
        </w:rPr>
        <w:t>S</w:t>
      </w:r>
      <w:r w:rsidR="00F775FC" w:rsidRPr="00206357">
        <w:rPr>
          <w:rFonts w:ascii="Times New Roman" w:hAnsi="Times New Roman"/>
          <w:sz w:val="24"/>
          <w:szCs w:val="24"/>
        </w:rPr>
        <w:t xml:space="preserve">tručni nadzor izvođenja građevinskih i ostalih radova na adaptaciji i uređenju objekata radi unapređenja infrastrukture u vlasništvu ili na korištenju </w:t>
      </w:r>
      <w:r w:rsidRPr="00206357">
        <w:rPr>
          <w:rFonts w:ascii="Times New Roman" w:hAnsi="Times New Roman"/>
          <w:sz w:val="24"/>
          <w:szCs w:val="24"/>
        </w:rPr>
        <w:t>D</w:t>
      </w:r>
      <w:r w:rsidR="00F775FC" w:rsidRPr="00206357">
        <w:rPr>
          <w:rFonts w:ascii="Times New Roman" w:hAnsi="Times New Roman"/>
          <w:sz w:val="24"/>
          <w:szCs w:val="24"/>
        </w:rPr>
        <w:t xml:space="preserve">ječjeg doma </w:t>
      </w:r>
      <w:proofErr w:type="spellStart"/>
      <w:r w:rsidRPr="00206357">
        <w:rPr>
          <w:rFonts w:ascii="Times New Roman" w:hAnsi="Times New Roman"/>
          <w:sz w:val="24"/>
          <w:szCs w:val="24"/>
        </w:rPr>
        <w:t>I.B.M</w:t>
      </w:r>
      <w:r w:rsidR="00F775FC" w:rsidRPr="00206357">
        <w:rPr>
          <w:rFonts w:ascii="Times New Roman" w:hAnsi="Times New Roman"/>
          <w:sz w:val="24"/>
          <w:szCs w:val="24"/>
        </w:rPr>
        <w:t>ažuranić</w:t>
      </w:r>
      <w:proofErr w:type="spellEnd"/>
      <w:r w:rsidRPr="00206357">
        <w:rPr>
          <w:rFonts w:ascii="Times New Roman" w:hAnsi="Times New Roman"/>
          <w:sz w:val="24"/>
          <w:szCs w:val="24"/>
        </w:rPr>
        <w:t>, L</w:t>
      </w:r>
      <w:r w:rsidR="00F775FC" w:rsidRPr="00206357">
        <w:rPr>
          <w:rFonts w:ascii="Times New Roman" w:hAnsi="Times New Roman"/>
          <w:sz w:val="24"/>
          <w:szCs w:val="24"/>
        </w:rPr>
        <w:t>ovran</w:t>
      </w:r>
      <w:r w:rsidRPr="00206357">
        <w:rPr>
          <w:rFonts w:ascii="Times New Roman" w:hAnsi="Times New Roman"/>
          <w:sz w:val="24"/>
          <w:szCs w:val="24"/>
        </w:rPr>
        <w:t xml:space="preserve">, </w:t>
      </w:r>
      <w:r w:rsidR="00F775FC" w:rsidRPr="00206357">
        <w:rPr>
          <w:rFonts w:ascii="Times New Roman" w:hAnsi="Times New Roman"/>
          <w:sz w:val="24"/>
          <w:szCs w:val="24"/>
        </w:rPr>
        <w:t>usluge konzaltinga i koordinatora zaštite na radu</w:t>
      </w:r>
      <w:r w:rsidR="00F775FC">
        <w:rPr>
          <w:rFonts w:ascii="Times New Roman" w:hAnsi="Times New Roman"/>
          <w:sz w:val="24"/>
          <w:szCs w:val="24"/>
        </w:rPr>
        <w:t xml:space="preserve"> </w:t>
      </w:r>
      <w:r w:rsidR="00B025BC" w:rsidRPr="00B025BC">
        <w:rPr>
          <w:rFonts w:ascii="Times New Roman" w:hAnsi="Times New Roman"/>
          <w:sz w:val="24"/>
          <w:szCs w:val="24"/>
        </w:rPr>
        <w:t>u sklopu projekta „</w:t>
      </w:r>
      <w:proofErr w:type="spellStart"/>
      <w:r w:rsidR="00B025BC" w:rsidRPr="00B025BC">
        <w:rPr>
          <w:rFonts w:ascii="Times New Roman" w:hAnsi="Times New Roman"/>
          <w:sz w:val="24"/>
          <w:szCs w:val="24"/>
        </w:rPr>
        <w:t>Smješak</w:t>
      </w:r>
      <w:proofErr w:type="spellEnd"/>
      <w:r w:rsidR="00B025BC" w:rsidRPr="00B025BC">
        <w:rPr>
          <w:rFonts w:ascii="Times New Roman" w:hAnsi="Times New Roman"/>
          <w:sz w:val="24"/>
          <w:szCs w:val="24"/>
        </w:rPr>
        <w:t xml:space="preserve">“ financiranog iz Poziva </w:t>
      </w:r>
      <w:r w:rsidR="00B025BC" w:rsidRPr="00B025BC">
        <w:rPr>
          <w:rFonts w:ascii="Times New Roman" w:hAnsi="Times New Roman"/>
          <w:b/>
          <w:sz w:val="24"/>
          <w:szCs w:val="24"/>
        </w:rPr>
        <w:t xml:space="preserve">„Unaprjeđivanje infrastrukture pružatelja socijalnih usluga djeci i mladima kao podrška procesu </w:t>
      </w:r>
      <w:proofErr w:type="spellStart"/>
      <w:r w:rsidR="00B025BC" w:rsidRPr="00B025BC">
        <w:rPr>
          <w:rFonts w:ascii="Times New Roman" w:hAnsi="Times New Roman"/>
          <w:b/>
          <w:sz w:val="24"/>
          <w:szCs w:val="24"/>
        </w:rPr>
        <w:t>deinstitucionalizacije</w:t>
      </w:r>
      <w:proofErr w:type="spellEnd"/>
      <w:r w:rsidR="00B025BC" w:rsidRPr="00B025BC">
        <w:rPr>
          <w:rFonts w:ascii="Times New Roman" w:hAnsi="Times New Roman"/>
          <w:b/>
          <w:sz w:val="24"/>
          <w:szCs w:val="24"/>
        </w:rPr>
        <w:t xml:space="preserve">  – faza 1“ (Referentna oznaka: KK.08.1.3.02)</w:t>
      </w:r>
      <w:r w:rsidR="00B025BC">
        <w:rPr>
          <w:rFonts w:ascii="Times New Roman" w:hAnsi="Times New Roman"/>
          <w:sz w:val="24"/>
          <w:szCs w:val="24"/>
        </w:rPr>
        <w:t>.</w:t>
      </w:r>
    </w:p>
    <w:p w:rsidR="00B025BC" w:rsidRPr="005F7BBE" w:rsidRDefault="00B025BC" w:rsidP="00B025BC">
      <w:pPr>
        <w:spacing w:after="0" w:line="240" w:lineRule="auto"/>
        <w:rPr>
          <w:rFonts w:ascii="Times New Roman" w:hAnsi="Times New Roman"/>
          <w:sz w:val="24"/>
          <w:szCs w:val="24"/>
        </w:rPr>
      </w:pPr>
    </w:p>
    <w:p w:rsidR="000C2B78" w:rsidRPr="000C2B78" w:rsidRDefault="000C2B78" w:rsidP="000C2B78">
      <w:pPr>
        <w:pStyle w:val="Odsekzoznamu1"/>
        <w:numPr>
          <w:ilvl w:val="0"/>
          <w:numId w:val="8"/>
        </w:numPr>
        <w:spacing w:after="0" w:line="360" w:lineRule="auto"/>
        <w:jc w:val="both"/>
        <w:rPr>
          <w:rFonts w:ascii="Times New Roman" w:hAnsi="Times New Roman"/>
          <w:b/>
        </w:rPr>
      </w:pPr>
      <w:r w:rsidRPr="000C2B78">
        <w:rPr>
          <w:rFonts w:ascii="Times New Roman" w:hAnsi="Times New Roman"/>
          <w:b/>
        </w:rPr>
        <w:t>NAZIV (TVRTKA) I SJEDIŠTE PONUDITELJA</w:t>
      </w:r>
    </w:p>
    <w:p w:rsidR="00B025BC" w:rsidRDefault="00B025BC" w:rsidP="000C2B78">
      <w:pPr>
        <w:pStyle w:val="Normlny1"/>
        <w:spacing w:after="0" w:line="360" w:lineRule="auto"/>
        <w:ind w:firstLine="708"/>
        <w:rPr>
          <w:rFonts w:ascii="Times New Roman" w:hAnsi="Times New Roman"/>
        </w:rPr>
      </w:pPr>
    </w:p>
    <w:p w:rsidR="000C2B78" w:rsidRPr="000C2B78" w:rsidRDefault="000C2B78" w:rsidP="000C2B78">
      <w:pPr>
        <w:pStyle w:val="Normlny1"/>
        <w:spacing w:after="0" w:line="360" w:lineRule="auto"/>
        <w:ind w:firstLine="708"/>
        <w:rPr>
          <w:rFonts w:ascii="Times New Roman" w:hAnsi="Times New Roman"/>
        </w:rPr>
      </w:pPr>
      <w:r w:rsidRPr="000C2B78">
        <w:rPr>
          <w:rFonts w:ascii="Times New Roman" w:hAnsi="Times New Roman"/>
        </w:rPr>
        <w:t>Ime ponu</w:t>
      </w:r>
      <w:r w:rsidR="00C61C2B">
        <w:rPr>
          <w:rFonts w:ascii="Times New Roman" w:hAnsi="Times New Roman"/>
        </w:rPr>
        <w:t>d</w:t>
      </w:r>
      <w:r w:rsidR="007F09D4">
        <w:rPr>
          <w:rFonts w:ascii="Times New Roman" w:hAnsi="Times New Roman"/>
        </w:rPr>
        <w:t>itelja</w:t>
      </w:r>
      <w:r w:rsidRPr="000C2B78">
        <w:rPr>
          <w:rFonts w:ascii="Times New Roman" w:hAnsi="Times New Roman"/>
        </w:rPr>
        <w:t>:........</w:t>
      </w:r>
      <w:r w:rsidR="007F09D4">
        <w:rPr>
          <w:rFonts w:ascii="Times New Roman" w:hAnsi="Times New Roman"/>
        </w:rPr>
        <w:t>..................................</w:t>
      </w:r>
      <w:r w:rsidRPr="000C2B78">
        <w:rPr>
          <w:rFonts w:ascii="Times New Roman" w:hAnsi="Times New Roman"/>
        </w:rPr>
        <w:t>.............................................................................</w:t>
      </w:r>
    </w:p>
    <w:p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Adresa sjedišta:.....</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 xml:space="preserve">.............................................................................. </w:t>
      </w:r>
    </w:p>
    <w:p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OIB:........................</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Osoba za kontakt:.....</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Broj telefona:..............</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E-mail:</w:t>
      </w:r>
      <w:r w:rsidRPr="000C2B78">
        <w:rPr>
          <w:rStyle w:val="Predvolenpsmoodseku1"/>
          <w:rFonts w:ascii="Times New Roman" w:hAnsi="Times New Roman"/>
        </w:rPr>
        <w:t>.................................</w:t>
      </w:r>
      <w:r w:rsidR="007F09D4">
        <w:rPr>
          <w:rStyle w:val="Predvolenpsmoodseku1"/>
          <w:rFonts w:ascii="Times New Roman" w:hAnsi="Times New Roman"/>
        </w:rPr>
        <w:t>.....................................</w:t>
      </w:r>
      <w:r w:rsidRPr="000C2B78">
        <w:rPr>
          <w:rStyle w:val="Predvolenpsmoodseku1"/>
          <w:rFonts w:ascii="Times New Roman" w:hAnsi="Times New Roman"/>
        </w:rPr>
        <w:t>................................................................</w:t>
      </w:r>
    </w:p>
    <w:p w:rsidR="000C2B78" w:rsidRPr="000C2B78" w:rsidRDefault="000C2B78" w:rsidP="000C2B78">
      <w:pPr>
        <w:pStyle w:val="Normlny1"/>
        <w:spacing w:after="0" w:line="360" w:lineRule="auto"/>
        <w:ind w:firstLine="708"/>
        <w:jc w:val="both"/>
        <w:rPr>
          <w:rFonts w:ascii="Times New Roman" w:hAnsi="Times New Roman"/>
        </w:rPr>
      </w:pPr>
    </w:p>
    <w:p w:rsidR="000C2B78" w:rsidRPr="00F775FC" w:rsidRDefault="000C2B78" w:rsidP="000C2B78">
      <w:pPr>
        <w:pStyle w:val="Odsekzoznamu1"/>
        <w:numPr>
          <w:ilvl w:val="0"/>
          <w:numId w:val="8"/>
        </w:numPr>
        <w:spacing w:after="0" w:line="360" w:lineRule="auto"/>
        <w:jc w:val="both"/>
        <w:rPr>
          <w:rFonts w:ascii="Times New Roman" w:hAnsi="Times New Roman"/>
          <w:b/>
        </w:rPr>
      </w:pPr>
      <w:r w:rsidRPr="00F775FC">
        <w:rPr>
          <w:rFonts w:ascii="Times New Roman" w:hAnsi="Times New Roman"/>
          <w:b/>
        </w:rPr>
        <w:t>CIJENA PONUDE</w:t>
      </w:r>
    </w:p>
    <w:p w:rsidR="00F775FC" w:rsidRPr="00F775FC" w:rsidRDefault="00F775FC" w:rsidP="00F775FC">
      <w:pPr>
        <w:pStyle w:val="Odlomakpopisa"/>
        <w:numPr>
          <w:ilvl w:val="3"/>
          <w:numId w:val="8"/>
        </w:numPr>
        <w:spacing w:line="360" w:lineRule="auto"/>
        <w:ind w:left="284" w:hanging="284"/>
        <w:jc w:val="both"/>
        <w:rPr>
          <w:rFonts w:ascii="Times New Roman" w:hAnsi="Times New Roman" w:cs="Times New Roman"/>
          <w:b/>
          <w:bCs/>
        </w:rPr>
      </w:pPr>
      <w:r w:rsidRPr="00F775FC">
        <w:rPr>
          <w:rFonts w:ascii="Times New Roman" w:hAnsi="Times New Roman" w:cs="Times New Roman"/>
          <w:b/>
          <w:bCs/>
        </w:rPr>
        <w:t xml:space="preserve">Zgrada sjedišta Dječjeg doma </w:t>
      </w:r>
      <w:proofErr w:type="spellStart"/>
      <w:r w:rsidRPr="00F775FC">
        <w:rPr>
          <w:rFonts w:ascii="Times New Roman" w:hAnsi="Times New Roman" w:cs="Times New Roman"/>
          <w:b/>
          <w:bCs/>
        </w:rPr>
        <w:t>I.B.Mažuranić</w:t>
      </w:r>
      <w:proofErr w:type="spellEnd"/>
      <w:r w:rsidRPr="00F775FC">
        <w:rPr>
          <w:rFonts w:ascii="Times New Roman" w:hAnsi="Times New Roman" w:cs="Times New Roman"/>
          <w:b/>
          <w:bCs/>
        </w:rPr>
        <w:t xml:space="preserve">, Omladinska 1, Lovran - prenamjena dijela prostora sportske dvorane za pružanje usluge dnevnog boravka i uređenje okućnice </w:t>
      </w:r>
    </w:p>
    <w:p w:rsidR="00F775FC" w:rsidRPr="00F775FC" w:rsidRDefault="00F775FC" w:rsidP="00F775FC">
      <w:pPr>
        <w:spacing w:line="360" w:lineRule="auto"/>
        <w:jc w:val="both"/>
        <w:rPr>
          <w:rFonts w:ascii="Times New Roman" w:hAnsi="Times New Roman"/>
        </w:rPr>
      </w:pPr>
      <w:r w:rsidRPr="00F775FC">
        <w:rPr>
          <w:rFonts w:ascii="Times New Roman" w:hAnsi="Times New Roman"/>
        </w:rPr>
        <w:t>Usluga stručnog nadzora nad izvođenjem građevinskih</w:t>
      </w:r>
      <w:r w:rsidR="000B3305">
        <w:rPr>
          <w:rFonts w:ascii="Times New Roman" w:hAnsi="Times New Roman"/>
        </w:rPr>
        <w:t xml:space="preserve"> </w:t>
      </w:r>
      <w:r w:rsidRPr="00F775FC">
        <w:rPr>
          <w:rFonts w:ascii="Times New Roman" w:hAnsi="Times New Roman"/>
        </w:rPr>
        <w:t>i ostalih radova (elektroinstalacije, strojarske instalacije).</w:t>
      </w:r>
    </w:p>
    <w:p w:rsidR="00F775FC" w:rsidRPr="00F775FC" w:rsidRDefault="00F775FC" w:rsidP="00F775FC">
      <w:pPr>
        <w:spacing w:line="360" w:lineRule="auto"/>
        <w:jc w:val="both"/>
        <w:rPr>
          <w:rFonts w:ascii="Times New Roman" w:hAnsi="Times New Roman"/>
        </w:rPr>
      </w:pPr>
      <w:r w:rsidRPr="00F775FC">
        <w:rPr>
          <w:rFonts w:ascii="Times New Roman" w:hAnsi="Times New Roman"/>
        </w:rPr>
        <w:t>kom</w:t>
      </w:r>
      <w:r w:rsidRPr="00F775FC">
        <w:rPr>
          <w:rFonts w:ascii="Times New Roman" w:hAnsi="Times New Roman"/>
        </w:rPr>
        <w:tab/>
      </w:r>
      <w:r w:rsidRPr="00F775FC">
        <w:rPr>
          <w:rFonts w:ascii="Times New Roman" w:hAnsi="Times New Roman"/>
        </w:rPr>
        <w:tab/>
      </w:r>
      <w:r w:rsidRPr="00F775FC">
        <w:rPr>
          <w:rFonts w:ascii="Times New Roman" w:hAnsi="Times New Roman"/>
        </w:rPr>
        <w:tab/>
        <w:t>1</w:t>
      </w:r>
      <w:r w:rsidRPr="00F775FC">
        <w:rPr>
          <w:rFonts w:ascii="Times New Roman" w:hAnsi="Times New Roman"/>
        </w:rPr>
        <w:tab/>
      </w:r>
      <w:r w:rsidRPr="00F775FC">
        <w:rPr>
          <w:rFonts w:ascii="Times New Roman" w:hAnsi="Times New Roman"/>
        </w:rPr>
        <w:tab/>
      </w:r>
      <w:r w:rsidRPr="00F775FC">
        <w:rPr>
          <w:rFonts w:ascii="Times New Roman" w:hAnsi="Times New Roman"/>
        </w:rPr>
        <w:tab/>
        <w:t>a'</w:t>
      </w:r>
      <w:r w:rsidRPr="00F775FC">
        <w:rPr>
          <w:rFonts w:ascii="Times New Roman" w:hAnsi="Times New Roman"/>
        </w:rPr>
        <w:tab/>
      </w:r>
      <w:r w:rsidRPr="00F775FC">
        <w:rPr>
          <w:rFonts w:ascii="Times New Roman" w:hAnsi="Times New Roman"/>
        </w:rPr>
        <w:tab/>
      </w:r>
      <w:r w:rsidRPr="00F775FC">
        <w:rPr>
          <w:rFonts w:ascii="Times New Roman" w:hAnsi="Times New Roman"/>
        </w:rPr>
        <w:tab/>
        <w:t>kn</w:t>
      </w:r>
    </w:p>
    <w:p w:rsidR="00F775FC" w:rsidRPr="00F775FC" w:rsidRDefault="00F775FC" w:rsidP="000928A3">
      <w:pPr>
        <w:pStyle w:val="Normlny1"/>
        <w:numPr>
          <w:ilvl w:val="3"/>
          <w:numId w:val="8"/>
        </w:numPr>
        <w:spacing w:after="0" w:line="360" w:lineRule="auto"/>
        <w:ind w:left="284"/>
        <w:jc w:val="both"/>
        <w:rPr>
          <w:rStyle w:val="Predvolenpsmoodseku1"/>
          <w:rFonts w:ascii="Times New Roman" w:hAnsi="Times New Roman"/>
          <w:b/>
          <w:bCs/>
        </w:rPr>
      </w:pPr>
      <w:r w:rsidRPr="00F775FC">
        <w:rPr>
          <w:rStyle w:val="Predvolenpsmoodseku1"/>
          <w:rFonts w:ascii="Times New Roman" w:hAnsi="Times New Roman"/>
          <w:b/>
          <w:bCs/>
        </w:rPr>
        <w:t xml:space="preserve">Adaptacija stana na adresi J. </w:t>
      </w:r>
      <w:proofErr w:type="spellStart"/>
      <w:r w:rsidRPr="00F775FC">
        <w:rPr>
          <w:rStyle w:val="Predvolenpsmoodseku1"/>
          <w:rFonts w:ascii="Times New Roman" w:hAnsi="Times New Roman"/>
          <w:b/>
          <w:bCs/>
        </w:rPr>
        <w:t>Završnika</w:t>
      </w:r>
      <w:proofErr w:type="spellEnd"/>
      <w:r w:rsidRPr="00F775FC">
        <w:rPr>
          <w:rStyle w:val="Predvolenpsmoodseku1"/>
          <w:rFonts w:ascii="Times New Roman" w:hAnsi="Times New Roman"/>
          <w:b/>
          <w:bCs/>
        </w:rPr>
        <w:t xml:space="preserve"> 3, Rijeka</w:t>
      </w:r>
    </w:p>
    <w:p w:rsidR="00F775FC" w:rsidRPr="00F775FC" w:rsidRDefault="00F775FC" w:rsidP="00F775FC">
      <w:pPr>
        <w:pStyle w:val="Normlny1"/>
        <w:spacing w:after="0" w:line="360" w:lineRule="auto"/>
        <w:ind w:left="-76"/>
        <w:jc w:val="both"/>
        <w:rPr>
          <w:rStyle w:val="Predvolenpsmoodseku1"/>
          <w:rFonts w:ascii="Times New Roman" w:hAnsi="Times New Roman"/>
        </w:rPr>
      </w:pPr>
      <w:r w:rsidRPr="00F775FC">
        <w:rPr>
          <w:rStyle w:val="Predvolenpsmoodseku1"/>
          <w:rFonts w:ascii="Times New Roman" w:hAnsi="Times New Roman"/>
        </w:rPr>
        <w:t>Usluga stručnog nadzora nad izvođenjem građevinskih i ostalih radova (elektroinstalacije, strojarske instalacije).</w:t>
      </w:r>
    </w:p>
    <w:p w:rsidR="00F775FC" w:rsidRPr="00F775FC" w:rsidRDefault="00F775FC" w:rsidP="00F775FC">
      <w:pPr>
        <w:pStyle w:val="Normlny1"/>
        <w:spacing w:after="0" w:line="360" w:lineRule="auto"/>
        <w:jc w:val="both"/>
        <w:rPr>
          <w:rStyle w:val="Predvolenpsmoodseku1"/>
          <w:rFonts w:ascii="Times New Roman" w:hAnsi="Times New Roman"/>
        </w:rPr>
      </w:pPr>
      <w:r w:rsidRPr="00F775FC">
        <w:rPr>
          <w:rStyle w:val="Predvolenpsmoodseku1"/>
          <w:rFonts w:ascii="Times New Roman" w:hAnsi="Times New Roman"/>
        </w:rPr>
        <w:t>kom</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1</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a'</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kn</w:t>
      </w:r>
    </w:p>
    <w:p w:rsidR="00F775FC" w:rsidRPr="00F775FC" w:rsidRDefault="00F775FC" w:rsidP="00F775FC">
      <w:pPr>
        <w:pStyle w:val="Normlny1"/>
        <w:spacing w:after="0" w:line="360" w:lineRule="auto"/>
        <w:jc w:val="both"/>
        <w:rPr>
          <w:rStyle w:val="Predvolenpsmoodseku1"/>
          <w:rFonts w:ascii="Times New Roman" w:hAnsi="Times New Roman"/>
        </w:rPr>
      </w:pPr>
    </w:p>
    <w:p w:rsidR="00F775FC" w:rsidRPr="000B3305" w:rsidRDefault="00F775FC" w:rsidP="00F775FC">
      <w:pPr>
        <w:pStyle w:val="Normlny1"/>
        <w:numPr>
          <w:ilvl w:val="0"/>
          <w:numId w:val="8"/>
        </w:numPr>
        <w:spacing w:after="0" w:line="360" w:lineRule="auto"/>
        <w:ind w:left="284" w:hanging="284"/>
        <w:jc w:val="both"/>
        <w:rPr>
          <w:rStyle w:val="Predvolenpsmoodseku1"/>
          <w:rFonts w:ascii="Times New Roman" w:hAnsi="Times New Roman"/>
          <w:b/>
          <w:bCs/>
        </w:rPr>
      </w:pPr>
      <w:r w:rsidRPr="000B3305">
        <w:rPr>
          <w:rStyle w:val="Predvolenpsmoodseku1"/>
          <w:rFonts w:ascii="Times New Roman" w:hAnsi="Times New Roman"/>
          <w:b/>
          <w:bCs/>
        </w:rPr>
        <w:t xml:space="preserve">Adaptacija stana na adresi Z. Petranovića 3/II, Rijeka </w:t>
      </w:r>
      <w:r w:rsidRPr="000B3305">
        <w:rPr>
          <w:rStyle w:val="Predvolenpsmoodseku1"/>
          <w:rFonts w:ascii="Times New Roman" w:hAnsi="Times New Roman"/>
          <w:b/>
          <w:bCs/>
        </w:rPr>
        <w:tab/>
      </w:r>
    </w:p>
    <w:p w:rsidR="00F775FC" w:rsidRPr="00F775FC" w:rsidRDefault="00F775FC" w:rsidP="00F775FC">
      <w:pPr>
        <w:pStyle w:val="Normlny1"/>
        <w:spacing w:after="0" w:line="360" w:lineRule="auto"/>
        <w:jc w:val="both"/>
        <w:rPr>
          <w:rStyle w:val="Predvolenpsmoodseku1"/>
          <w:rFonts w:ascii="Times New Roman" w:hAnsi="Times New Roman"/>
        </w:rPr>
      </w:pPr>
      <w:r w:rsidRPr="00F775FC">
        <w:rPr>
          <w:rStyle w:val="Predvolenpsmoodseku1"/>
          <w:rFonts w:ascii="Times New Roman" w:hAnsi="Times New Roman"/>
        </w:rPr>
        <w:t>Usluga stručnog nadzora nad izvođenjem građevinskih i ostalih radova (elektroinstalacije, strojarske instalacije).</w:t>
      </w:r>
    </w:p>
    <w:p w:rsidR="00F775FC" w:rsidRPr="00F775FC" w:rsidRDefault="00F775FC" w:rsidP="00F775FC">
      <w:pPr>
        <w:pStyle w:val="Normlny1"/>
        <w:spacing w:after="0" w:line="360" w:lineRule="auto"/>
        <w:jc w:val="both"/>
        <w:rPr>
          <w:rStyle w:val="Predvolenpsmoodseku1"/>
          <w:rFonts w:ascii="Times New Roman" w:hAnsi="Times New Roman"/>
        </w:rPr>
      </w:pPr>
      <w:r w:rsidRPr="00F775FC">
        <w:rPr>
          <w:rStyle w:val="Predvolenpsmoodseku1"/>
          <w:rFonts w:ascii="Times New Roman" w:hAnsi="Times New Roman"/>
        </w:rPr>
        <w:t>kom</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1</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a'</w:t>
      </w:r>
      <w:r w:rsidRPr="00F775FC">
        <w:rPr>
          <w:rStyle w:val="Predvolenpsmoodseku1"/>
          <w:rFonts w:ascii="Times New Roman" w:hAnsi="Times New Roman"/>
        </w:rPr>
        <w:tab/>
      </w:r>
      <w:r w:rsidRPr="00F775FC">
        <w:rPr>
          <w:rStyle w:val="Predvolenpsmoodseku1"/>
          <w:rFonts w:ascii="Times New Roman" w:hAnsi="Times New Roman"/>
        </w:rPr>
        <w:tab/>
      </w:r>
      <w:r w:rsidRPr="00F775FC">
        <w:rPr>
          <w:rStyle w:val="Predvolenpsmoodseku1"/>
          <w:rFonts w:ascii="Times New Roman" w:hAnsi="Times New Roman"/>
        </w:rPr>
        <w:tab/>
        <w:t>kn</w:t>
      </w:r>
    </w:p>
    <w:p w:rsidR="00F775FC" w:rsidRPr="00F775FC" w:rsidRDefault="00F775FC" w:rsidP="00F775FC">
      <w:pPr>
        <w:pStyle w:val="Normlny1"/>
        <w:spacing w:after="0" w:line="360" w:lineRule="auto"/>
        <w:jc w:val="both"/>
        <w:rPr>
          <w:rStyle w:val="Predvolenpsmoodseku1"/>
          <w:rFonts w:ascii="Times New Roman" w:hAnsi="Times New Roman" w:cs="Calibri"/>
        </w:rPr>
      </w:pPr>
    </w:p>
    <w:p w:rsidR="001F3C76" w:rsidRPr="000C2B78" w:rsidRDefault="00B025BC" w:rsidP="00B025BC">
      <w:pPr>
        <w:pStyle w:val="Normlny1"/>
        <w:spacing w:after="0" w:line="360" w:lineRule="auto"/>
        <w:jc w:val="both"/>
        <w:rPr>
          <w:rFonts w:ascii="Times New Roman" w:hAnsi="Times New Roman"/>
        </w:rPr>
      </w:pPr>
      <w:r>
        <w:rPr>
          <w:rStyle w:val="Predvolenpsmoodseku1"/>
          <w:rFonts w:ascii="Times New Roman" w:hAnsi="Times New Roman"/>
        </w:rPr>
        <w:t>Ukupno c</w:t>
      </w:r>
      <w:r w:rsidR="001F3C76" w:rsidRPr="000C2B78">
        <w:rPr>
          <w:rStyle w:val="Predvolenpsmoodseku1"/>
          <w:rFonts w:ascii="Times New Roman" w:hAnsi="Times New Roman"/>
        </w:rPr>
        <w:t>ijena ponude bez PDV-a:</w:t>
      </w:r>
      <w:r w:rsidR="001F3C76" w:rsidRPr="000C2B78">
        <w:rPr>
          <w:rStyle w:val="Predvolenpsmoodseku1"/>
          <w:rFonts w:ascii="Times New Roman" w:hAnsi="Times New Roman"/>
        </w:rPr>
        <w:tab/>
      </w:r>
      <w:r w:rsidR="001F3C76" w:rsidRPr="000C2B78">
        <w:rPr>
          <w:rStyle w:val="Predvolenpsmoodseku1"/>
          <w:rFonts w:ascii="Times New Roman" w:hAnsi="Times New Roman"/>
        </w:rPr>
        <w:tab/>
      </w:r>
      <w:r w:rsidR="00C61C2B">
        <w:rPr>
          <w:rStyle w:val="Predvolenpsmoodseku1"/>
          <w:rFonts w:ascii="Times New Roman" w:hAnsi="Times New Roman"/>
        </w:rPr>
        <w:tab/>
      </w:r>
      <w:r w:rsidR="00C61C2B">
        <w:rPr>
          <w:rStyle w:val="Predvolenpsmoodseku1"/>
          <w:rFonts w:ascii="Times New Roman" w:hAnsi="Times New Roman"/>
        </w:rPr>
        <w:tab/>
        <w:t xml:space="preserve">       </w:t>
      </w:r>
      <w:r>
        <w:rPr>
          <w:rStyle w:val="Predvolenpsmoodseku1"/>
          <w:rFonts w:ascii="Times New Roman" w:hAnsi="Times New Roman"/>
        </w:rPr>
        <w:tab/>
      </w:r>
      <w:r w:rsidR="00C61C2B">
        <w:rPr>
          <w:rStyle w:val="Predvolenpsmoodseku1"/>
          <w:rFonts w:ascii="Times New Roman" w:hAnsi="Times New Roman"/>
        </w:rPr>
        <w:t xml:space="preserve">      </w:t>
      </w:r>
      <w:r w:rsidR="00BA34E3">
        <w:rPr>
          <w:rStyle w:val="Predvolenpsmoodseku1"/>
          <w:rFonts w:ascii="Times New Roman" w:hAnsi="Times New Roman"/>
        </w:rPr>
        <w:t xml:space="preserve">   </w:t>
      </w:r>
      <w:r w:rsidR="00C61C2B">
        <w:rPr>
          <w:rStyle w:val="Predvolenpsmoodseku1"/>
          <w:rFonts w:ascii="Times New Roman" w:hAnsi="Times New Roman"/>
        </w:rPr>
        <w:t xml:space="preserve"> </w:t>
      </w:r>
      <w:r w:rsidR="001F3C76" w:rsidRPr="000C2B78">
        <w:rPr>
          <w:rStyle w:val="Predvolenpsmoodseku1"/>
          <w:rFonts w:ascii="Times New Roman" w:hAnsi="Times New Roman"/>
        </w:rPr>
        <w:t>................</w:t>
      </w:r>
      <w:r>
        <w:rPr>
          <w:rStyle w:val="Predvolenpsmoodseku1"/>
          <w:rFonts w:ascii="Times New Roman" w:hAnsi="Times New Roman"/>
        </w:rPr>
        <w:t>..............HRK</w:t>
      </w:r>
      <w:r>
        <w:rPr>
          <w:rStyle w:val="Predvolenpsmoodseku1"/>
          <w:rFonts w:ascii="Times New Roman" w:hAnsi="Times New Roman"/>
        </w:rPr>
        <w:tab/>
        <w:t xml:space="preserve">             </w:t>
      </w:r>
    </w:p>
    <w:p w:rsidR="001F3C76" w:rsidRPr="000C2B78" w:rsidRDefault="001F3C76" w:rsidP="001F3C76">
      <w:pPr>
        <w:pStyle w:val="Normlny1"/>
        <w:spacing w:after="0" w:line="360" w:lineRule="auto"/>
        <w:ind w:firstLine="708"/>
        <w:jc w:val="both"/>
        <w:rPr>
          <w:rFonts w:ascii="Times New Roman" w:hAnsi="Times New Roman"/>
        </w:rPr>
      </w:pPr>
      <w:r w:rsidRPr="000C2B78">
        <w:rPr>
          <w:rFonts w:ascii="Times New Roman" w:hAnsi="Times New Roman"/>
        </w:rPr>
        <w:t>PDV</w:t>
      </w:r>
      <w:r w:rsidR="00570B35">
        <w:rPr>
          <w:rFonts w:ascii="Times New Roman" w:hAnsi="Times New Roman"/>
        </w:rPr>
        <w:t xml:space="preserve"> 25%</w:t>
      </w:r>
      <w:r w:rsidR="00570B35">
        <w:rPr>
          <w:rFonts w:ascii="Times New Roman" w:hAnsi="Times New Roman"/>
        </w:rPr>
        <w:tab/>
      </w:r>
      <w:r w:rsidRPr="000C2B78">
        <w:rPr>
          <w:rFonts w:ascii="Times New Roman" w:hAnsi="Times New Roman"/>
        </w:rPr>
        <w:tab/>
      </w:r>
      <w:r w:rsidRPr="000C2B78">
        <w:rPr>
          <w:rFonts w:ascii="Times New Roman" w:hAnsi="Times New Roman"/>
        </w:rPr>
        <w:tab/>
      </w:r>
      <w:r w:rsidRPr="000C2B78">
        <w:rPr>
          <w:rFonts w:ascii="Times New Roman" w:hAnsi="Times New Roman"/>
        </w:rPr>
        <w:tab/>
      </w:r>
      <w:r w:rsidR="00C61C2B">
        <w:rPr>
          <w:rFonts w:ascii="Times New Roman" w:hAnsi="Times New Roman"/>
        </w:rPr>
        <w:tab/>
      </w:r>
      <w:r w:rsidR="00C61C2B">
        <w:rPr>
          <w:rFonts w:ascii="Times New Roman" w:hAnsi="Times New Roman"/>
        </w:rPr>
        <w:tab/>
      </w:r>
      <w:r w:rsidR="00C61C2B">
        <w:rPr>
          <w:rFonts w:ascii="Times New Roman" w:hAnsi="Times New Roman"/>
        </w:rPr>
        <w:tab/>
        <w:t xml:space="preserve">        </w:t>
      </w:r>
      <w:r w:rsidR="00BA34E3">
        <w:rPr>
          <w:rFonts w:ascii="Times New Roman" w:hAnsi="Times New Roman"/>
        </w:rPr>
        <w:t xml:space="preserve">  </w:t>
      </w:r>
      <w:r w:rsidRPr="000C2B78">
        <w:rPr>
          <w:rFonts w:ascii="Times New Roman" w:hAnsi="Times New Roman"/>
        </w:rPr>
        <w:t>..............................</w:t>
      </w:r>
      <w:r w:rsidR="00570B35">
        <w:rPr>
          <w:rFonts w:ascii="Times New Roman" w:hAnsi="Times New Roman"/>
        </w:rPr>
        <w:t>HRK</w:t>
      </w:r>
    </w:p>
    <w:p w:rsidR="000C2B78" w:rsidRPr="000C2B78" w:rsidRDefault="001F3C76" w:rsidP="000B3305">
      <w:pPr>
        <w:pStyle w:val="Odsekzoznamu1"/>
        <w:spacing w:after="0" w:line="360" w:lineRule="auto"/>
        <w:jc w:val="both"/>
        <w:rPr>
          <w:rFonts w:ascii="Times New Roman" w:hAnsi="Times New Roman"/>
          <w:b/>
        </w:rPr>
      </w:pPr>
      <w:r w:rsidRPr="000C2B78">
        <w:rPr>
          <w:rStyle w:val="Predvolenpsmoodseku1"/>
          <w:rFonts w:ascii="Times New Roman" w:hAnsi="Times New Roman"/>
          <w:b/>
        </w:rPr>
        <w:t xml:space="preserve">Cijena s </w:t>
      </w:r>
      <w:r w:rsidRPr="000C2B78">
        <w:rPr>
          <w:rStyle w:val="Predvolenpsmoodseku1"/>
          <w:rFonts w:ascii="Times New Roman" w:hAnsi="Times New Roman"/>
        </w:rPr>
        <w:t>PDV-om:</w:t>
      </w:r>
      <w:r w:rsidRPr="000C2B78">
        <w:rPr>
          <w:rStyle w:val="Predvolenpsmoodseku1"/>
          <w:rFonts w:ascii="Times New Roman" w:hAnsi="Times New Roman"/>
        </w:rPr>
        <w:tab/>
      </w:r>
      <w:r w:rsidRPr="000C2B78">
        <w:rPr>
          <w:rStyle w:val="Predvolenpsmoodseku1"/>
          <w:rFonts w:ascii="Times New Roman" w:hAnsi="Times New Roman"/>
        </w:rPr>
        <w:tab/>
      </w:r>
      <w:r w:rsidRPr="000C2B78">
        <w:rPr>
          <w:rStyle w:val="Predvolenpsmoodseku1"/>
          <w:rFonts w:ascii="Times New Roman" w:hAnsi="Times New Roman"/>
        </w:rPr>
        <w:tab/>
      </w:r>
      <w:r w:rsidR="004A7919">
        <w:rPr>
          <w:rStyle w:val="Predvolenpsmoodseku1"/>
          <w:rFonts w:ascii="Times New Roman" w:hAnsi="Times New Roman"/>
        </w:rPr>
        <w:tab/>
      </w:r>
      <w:r w:rsidR="004A7919">
        <w:rPr>
          <w:rStyle w:val="Predvolenpsmoodseku1"/>
          <w:rFonts w:ascii="Times New Roman" w:hAnsi="Times New Roman"/>
        </w:rPr>
        <w:tab/>
      </w:r>
      <w:r w:rsidR="004A7919">
        <w:rPr>
          <w:rStyle w:val="Predvolenpsmoodseku1"/>
          <w:rFonts w:ascii="Times New Roman" w:hAnsi="Times New Roman"/>
        </w:rPr>
        <w:tab/>
        <w:t xml:space="preserve">      </w:t>
      </w:r>
      <w:r w:rsidR="00BA34E3">
        <w:rPr>
          <w:rStyle w:val="Predvolenpsmoodseku1"/>
          <w:rFonts w:ascii="Times New Roman" w:hAnsi="Times New Roman"/>
        </w:rPr>
        <w:t xml:space="preserve"> </w:t>
      </w:r>
      <w:r w:rsidR="004A7919">
        <w:rPr>
          <w:rStyle w:val="Predvolenpsmoodseku1"/>
          <w:rFonts w:ascii="Times New Roman" w:hAnsi="Times New Roman"/>
        </w:rPr>
        <w:t xml:space="preserve">   </w:t>
      </w:r>
      <w:r w:rsidRPr="000C2B78">
        <w:rPr>
          <w:rStyle w:val="Predvolenpsmoodseku1"/>
          <w:rFonts w:ascii="Times New Roman" w:hAnsi="Times New Roman"/>
        </w:rPr>
        <w:t>..............................HRK</w:t>
      </w:r>
      <w:r w:rsidR="000C2B78" w:rsidRPr="000C2B78">
        <w:rPr>
          <w:rFonts w:ascii="Times New Roman" w:hAnsi="Times New Roman"/>
          <w:b/>
        </w:rPr>
        <w:tab/>
      </w:r>
    </w:p>
    <w:p w:rsidR="000C2B78" w:rsidRPr="000C2B78" w:rsidRDefault="000C2B78" w:rsidP="000C2B78">
      <w:pPr>
        <w:pStyle w:val="Odsekzoznamu1"/>
        <w:numPr>
          <w:ilvl w:val="0"/>
          <w:numId w:val="8"/>
        </w:numPr>
        <w:spacing w:after="0" w:line="360" w:lineRule="auto"/>
        <w:jc w:val="both"/>
        <w:rPr>
          <w:rFonts w:ascii="Times New Roman" w:hAnsi="Times New Roman"/>
          <w:b/>
        </w:rPr>
      </w:pPr>
      <w:r w:rsidRPr="000C2B78">
        <w:rPr>
          <w:rFonts w:ascii="Times New Roman" w:hAnsi="Times New Roman"/>
          <w:b/>
        </w:rPr>
        <w:lastRenderedPageBreak/>
        <w:t>ROK VALJANOSTI PONUDE</w:t>
      </w:r>
    </w:p>
    <w:p w:rsidR="000C2B78" w:rsidRPr="000C2B78" w:rsidRDefault="000C2B78" w:rsidP="000C2B78">
      <w:pPr>
        <w:pStyle w:val="Odsekzoznamu1"/>
        <w:spacing w:after="0" w:line="360" w:lineRule="auto"/>
        <w:jc w:val="both"/>
        <w:rPr>
          <w:rFonts w:ascii="Times New Roman" w:hAnsi="Times New Roman"/>
        </w:rPr>
      </w:pPr>
      <w:r w:rsidRPr="000C2B78">
        <w:rPr>
          <w:rFonts w:ascii="Times New Roman" w:hAnsi="Times New Roman"/>
        </w:rPr>
        <w:t>Rok valjanosti ponude:……………………………………………………………………..</w:t>
      </w:r>
    </w:p>
    <w:p w:rsidR="000C2B78" w:rsidRDefault="000C2B78" w:rsidP="000B3305">
      <w:pPr>
        <w:spacing w:after="0"/>
        <w:contextualSpacing/>
        <w:jc w:val="both"/>
        <w:rPr>
          <w:rFonts w:ascii="Times New Roman" w:hAnsi="Times New Roman"/>
          <w:sz w:val="24"/>
          <w:szCs w:val="24"/>
        </w:rPr>
      </w:pPr>
      <w:r w:rsidRPr="00E95093">
        <w:rPr>
          <w:rFonts w:ascii="Times New Roman" w:hAnsi="Times New Roman"/>
          <w:sz w:val="24"/>
          <w:szCs w:val="24"/>
        </w:rPr>
        <w:t xml:space="preserve">Svojim potpisom potvrđujemo da smo proučili i razumjeli Poziv za dostavu ponude i sve uvjete te dajemo ponudu za </w:t>
      </w:r>
      <w:r w:rsidR="00DE1F36">
        <w:rPr>
          <w:rFonts w:ascii="Times New Roman" w:hAnsi="Times New Roman"/>
          <w:sz w:val="24"/>
          <w:szCs w:val="24"/>
        </w:rPr>
        <w:t>s</w:t>
      </w:r>
      <w:r w:rsidR="00DE1F36" w:rsidRPr="00DE1F36">
        <w:rPr>
          <w:rFonts w:ascii="Times New Roman" w:hAnsi="Times New Roman"/>
          <w:sz w:val="24"/>
          <w:szCs w:val="24"/>
        </w:rPr>
        <w:t xml:space="preserve">tručni nadzor izvođenja građevinskih i ostalih radova na adaptaciji i uređenju objekata radi unapređenja infrastrukture u vlasništvu ili na korištenju Dječjeg doma </w:t>
      </w:r>
      <w:proofErr w:type="spellStart"/>
      <w:r w:rsidR="00DE1F36" w:rsidRPr="00DE1F36">
        <w:rPr>
          <w:rFonts w:ascii="Times New Roman" w:hAnsi="Times New Roman"/>
          <w:sz w:val="24"/>
          <w:szCs w:val="24"/>
        </w:rPr>
        <w:t>I.B.Mažuranić</w:t>
      </w:r>
      <w:proofErr w:type="spellEnd"/>
      <w:r w:rsidR="00DE1F36" w:rsidRPr="00DE1F36">
        <w:rPr>
          <w:rFonts w:ascii="Times New Roman" w:hAnsi="Times New Roman"/>
          <w:sz w:val="24"/>
          <w:szCs w:val="24"/>
        </w:rPr>
        <w:t>, Lovran, usluge konzaltinga i koordinatora zaštite na radu</w:t>
      </w:r>
      <w:r w:rsidR="00DE1F36">
        <w:rPr>
          <w:rFonts w:ascii="Times New Roman" w:hAnsi="Times New Roman"/>
          <w:sz w:val="24"/>
          <w:szCs w:val="24"/>
        </w:rPr>
        <w:t xml:space="preserve"> sukladno</w:t>
      </w:r>
      <w:r w:rsidRPr="00E95093">
        <w:rPr>
          <w:rFonts w:ascii="Times New Roman" w:hAnsi="Times New Roman"/>
          <w:sz w:val="24"/>
          <w:szCs w:val="24"/>
        </w:rPr>
        <w:t xml:space="preserve"> poziv</w:t>
      </w:r>
      <w:r w:rsidR="00DE1F36">
        <w:rPr>
          <w:rFonts w:ascii="Times New Roman" w:hAnsi="Times New Roman"/>
          <w:sz w:val="24"/>
          <w:szCs w:val="24"/>
        </w:rPr>
        <w:t xml:space="preserve">u: </w:t>
      </w:r>
      <w:r w:rsidR="00E95093" w:rsidRPr="00E95093">
        <w:rPr>
          <w:rFonts w:ascii="Times New Roman" w:hAnsi="Times New Roman"/>
          <w:sz w:val="24"/>
          <w:szCs w:val="24"/>
          <w:lang w:eastAsia="hr-HR"/>
        </w:rPr>
        <w:t>„</w:t>
      </w:r>
      <w:r w:rsidR="00E95093" w:rsidRPr="00E95093">
        <w:rPr>
          <w:rFonts w:ascii="Times New Roman" w:hAnsi="Times New Roman"/>
          <w:b/>
          <w:bCs/>
          <w:iCs/>
          <w:sz w:val="24"/>
          <w:szCs w:val="24"/>
        </w:rPr>
        <w:t xml:space="preserve">Unaprjeđivanje infrastrukture pružatelja socijalnih usluga djeci i mladima kao podrška procesu </w:t>
      </w:r>
      <w:proofErr w:type="spellStart"/>
      <w:r w:rsidR="00E95093" w:rsidRPr="00E95093">
        <w:rPr>
          <w:rFonts w:ascii="Times New Roman" w:hAnsi="Times New Roman"/>
          <w:b/>
          <w:bCs/>
          <w:iCs/>
          <w:sz w:val="24"/>
          <w:szCs w:val="24"/>
        </w:rPr>
        <w:t>deinstitucionalizacije</w:t>
      </w:r>
      <w:proofErr w:type="spellEnd"/>
      <w:r w:rsidR="00E95093" w:rsidRPr="00E95093">
        <w:rPr>
          <w:rFonts w:ascii="Times New Roman" w:hAnsi="Times New Roman"/>
          <w:b/>
          <w:bCs/>
          <w:iCs/>
          <w:sz w:val="24"/>
          <w:szCs w:val="24"/>
        </w:rPr>
        <w:t xml:space="preserve">  – faza 1</w:t>
      </w:r>
      <w:r w:rsidR="00E95093" w:rsidRPr="00E95093">
        <w:rPr>
          <w:rFonts w:ascii="Times New Roman" w:hAnsi="Times New Roman"/>
          <w:bCs/>
          <w:sz w:val="24"/>
          <w:szCs w:val="24"/>
          <w:lang w:eastAsia="hr-HR"/>
        </w:rPr>
        <w:t>“ (</w:t>
      </w:r>
      <w:r w:rsidR="00E95093" w:rsidRPr="00E95093">
        <w:rPr>
          <w:rFonts w:ascii="Times New Roman" w:hAnsi="Times New Roman"/>
          <w:sz w:val="24"/>
          <w:szCs w:val="24"/>
          <w:lang w:eastAsia="hr-HR"/>
        </w:rPr>
        <w:t>Referentna oznaka: KK.08.1.3.02)</w:t>
      </w:r>
      <w:r w:rsidRPr="00E95093">
        <w:rPr>
          <w:rFonts w:ascii="Times New Roman" w:hAnsi="Times New Roman"/>
          <w:sz w:val="24"/>
          <w:szCs w:val="24"/>
        </w:rPr>
        <w:t>, a čiji je opis posla opisan u</w:t>
      </w:r>
      <w:r w:rsidR="00B025BC">
        <w:rPr>
          <w:rFonts w:ascii="Times New Roman" w:hAnsi="Times New Roman"/>
          <w:sz w:val="24"/>
          <w:szCs w:val="24"/>
        </w:rPr>
        <w:t xml:space="preserve"> Projektnom zadatku u </w:t>
      </w:r>
      <w:r w:rsidRPr="00E95093">
        <w:rPr>
          <w:rFonts w:ascii="Times New Roman" w:hAnsi="Times New Roman"/>
          <w:sz w:val="24"/>
          <w:szCs w:val="24"/>
        </w:rPr>
        <w:t xml:space="preserve"> Prilogu</w:t>
      </w:r>
      <w:r w:rsidR="00B025BC" w:rsidRPr="00B025BC">
        <w:t xml:space="preserve"> </w:t>
      </w:r>
      <w:r w:rsidR="00B025BC" w:rsidRPr="00B025BC">
        <w:rPr>
          <w:rFonts w:ascii="Times New Roman" w:hAnsi="Times New Roman"/>
          <w:sz w:val="24"/>
          <w:szCs w:val="24"/>
        </w:rPr>
        <w:t>II.</w:t>
      </w:r>
    </w:p>
    <w:p w:rsidR="00DE1F36" w:rsidRPr="00E95093" w:rsidRDefault="00DE1F36" w:rsidP="00276FD7">
      <w:pPr>
        <w:spacing w:after="0" w:line="240" w:lineRule="auto"/>
        <w:contextualSpacing/>
        <w:jc w:val="both"/>
        <w:rPr>
          <w:rFonts w:ascii="Times New Roman" w:hAnsi="Times New Roman"/>
          <w:bCs/>
          <w:color w:val="000000"/>
          <w:sz w:val="24"/>
          <w:szCs w:val="24"/>
          <w:lang w:eastAsia="hr-HR"/>
        </w:rPr>
      </w:pPr>
    </w:p>
    <w:p w:rsidR="001F3C76" w:rsidRPr="000C2B78" w:rsidRDefault="001F3C76" w:rsidP="000C2B78">
      <w:pPr>
        <w:pStyle w:val="Normlny1"/>
        <w:jc w:val="both"/>
        <w:rPr>
          <w:rFonts w:ascii="Times New Roman" w:hAnsi="Times New Roman"/>
        </w:rPr>
      </w:pPr>
    </w:p>
    <w:p w:rsidR="00B53462" w:rsidRPr="005F7BBE" w:rsidRDefault="000C2B78" w:rsidP="007F09D4">
      <w:pPr>
        <w:pStyle w:val="Normlny1"/>
        <w:spacing w:line="280" w:lineRule="atLeast"/>
        <w:jc w:val="both"/>
        <w:rPr>
          <w:rFonts w:ascii="Times New Roman" w:hAnsi="Times New Roman"/>
          <w:sz w:val="24"/>
          <w:szCs w:val="24"/>
        </w:rPr>
      </w:pPr>
      <w:r w:rsidRPr="000C2B78">
        <w:rPr>
          <w:rFonts w:ascii="Times New Roman" w:hAnsi="Times New Roman"/>
        </w:rPr>
        <w:t>U....................................., datum............................</w:t>
      </w:r>
      <w:r w:rsidR="007F09D4">
        <w:rPr>
          <w:rFonts w:ascii="Times New Roman" w:hAnsi="Times New Roman"/>
        </w:rPr>
        <w:t xml:space="preserve">                            </w:t>
      </w:r>
      <w:r w:rsidR="00B53462" w:rsidRPr="005F7BBE">
        <w:rPr>
          <w:rFonts w:ascii="Times New Roman" w:hAnsi="Times New Roman"/>
          <w:sz w:val="24"/>
          <w:szCs w:val="24"/>
        </w:rPr>
        <w:t>_________________________________</w:t>
      </w:r>
    </w:p>
    <w:p w:rsidR="00B53462" w:rsidRPr="000C2B78" w:rsidRDefault="00B53462" w:rsidP="00751E93">
      <w:pPr>
        <w:spacing w:after="0" w:line="240" w:lineRule="auto"/>
        <w:jc w:val="right"/>
        <w:rPr>
          <w:rFonts w:ascii="Times New Roman" w:hAnsi="Times New Roman"/>
          <w:sz w:val="24"/>
          <w:szCs w:val="24"/>
        </w:rPr>
      </w:pPr>
      <w:r w:rsidRPr="005F7BBE">
        <w:rPr>
          <w:rFonts w:ascii="Times New Roman" w:hAnsi="Times New Roman"/>
          <w:sz w:val="24"/>
          <w:szCs w:val="24"/>
        </w:rPr>
        <w:tab/>
        <w:t xml:space="preserve">                                                                      </w:t>
      </w:r>
      <w:r w:rsidRPr="000C2B78">
        <w:rPr>
          <w:rFonts w:ascii="Times New Roman" w:hAnsi="Times New Roman"/>
          <w:sz w:val="24"/>
          <w:szCs w:val="24"/>
        </w:rPr>
        <w:t>(žig i potpis ovlaštene osobe ponuditelja)</w:t>
      </w:r>
    </w:p>
    <w:p w:rsidR="00B53462" w:rsidRPr="00DE1F36" w:rsidRDefault="006B5917" w:rsidP="001F3C76">
      <w:pPr>
        <w:spacing w:after="160" w:line="259" w:lineRule="auto"/>
        <w:jc w:val="center"/>
        <w:rPr>
          <w:rFonts w:ascii="Times New Roman" w:hAnsi="Times New Roman"/>
          <w:b/>
          <w:sz w:val="24"/>
          <w:szCs w:val="24"/>
        </w:rPr>
      </w:pPr>
      <w:r>
        <w:rPr>
          <w:rFonts w:ascii="Times New Roman" w:hAnsi="Times New Roman"/>
          <w:sz w:val="24"/>
          <w:szCs w:val="24"/>
        </w:rPr>
        <w:br w:type="page"/>
      </w:r>
      <w:r w:rsidR="00B53462" w:rsidRPr="00DE1F36">
        <w:rPr>
          <w:rFonts w:ascii="Times New Roman" w:hAnsi="Times New Roman"/>
          <w:b/>
          <w:sz w:val="24"/>
          <w:szCs w:val="24"/>
        </w:rPr>
        <w:lastRenderedPageBreak/>
        <w:t>Prilog II</w:t>
      </w:r>
      <w:r w:rsidR="000D1361" w:rsidRPr="00DE1F36">
        <w:rPr>
          <w:rFonts w:ascii="Times New Roman" w:hAnsi="Times New Roman"/>
          <w:b/>
          <w:sz w:val="24"/>
          <w:szCs w:val="24"/>
        </w:rPr>
        <w:t>. Projektni zadatak</w:t>
      </w:r>
    </w:p>
    <w:p w:rsidR="00DE1F36" w:rsidRPr="00DE1F36" w:rsidRDefault="00DE1F36" w:rsidP="00DE1F36">
      <w:pPr>
        <w:tabs>
          <w:tab w:val="center" w:pos="5672"/>
          <w:tab w:val="center" w:pos="6383"/>
        </w:tabs>
        <w:spacing w:after="0" w:line="360" w:lineRule="auto"/>
        <w:ind w:left="-15"/>
        <w:jc w:val="center"/>
        <w:rPr>
          <w:rFonts w:ascii="Times New Roman" w:hAnsi="Times New Roman"/>
          <w:b/>
          <w:sz w:val="24"/>
          <w:szCs w:val="24"/>
        </w:rPr>
      </w:pPr>
      <w:r w:rsidRPr="00DE1F36">
        <w:rPr>
          <w:rFonts w:ascii="Times New Roman" w:hAnsi="Times New Roman"/>
          <w:b/>
          <w:sz w:val="24"/>
          <w:szCs w:val="24"/>
        </w:rPr>
        <w:t>PROJEKTNI ZADATAK ZA STRUČNI NADZOR NAD GRAĐENJEM</w:t>
      </w:r>
    </w:p>
    <w:p w:rsidR="00DE1F36" w:rsidRPr="00DE1F36" w:rsidRDefault="00DE1F36" w:rsidP="00DE1F36">
      <w:pPr>
        <w:tabs>
          <w:tab w:val="center" w:pos="5672"/>
          <w:tab w:val="center" w:pos="6383"/>
        </w:tabs>
        <w:spacing w:after="0" w:line="360" w:lineRule="auto"/>
        <w:ind w:left="-15"/>
        <w:jc w:val="center"/>
        <w:rPr>
          <w:rFonts w:ascii="Times New Roman" w:eastAsia="Arial" w:hAnsi="Times New Roman"/>
          <w:b/>
          <w:bCs/>
          <w:color w:val="000000"/>
          <w:sz w:val="24"/>
          <w:szCs w:val="24"/>
          <w:lang w:eastAsia="hr-HR"/>
        </w:rPr>
      </w:pPr>
    </w:p>
    <w:p w:rsidR="00DE1F36" w:rsidRPr="00DE1F36" w:rsidRDefault="00DE1F36" w:rsidP="00DE1F36">
      <w:pPr>
        <w:jc w:val="both"/>
        <w:rPr>
          <w:rFonts w:ascii="Times New Roman" w:eastAsia="Arial" w:hAnsi="Times New Roman"/>
          <w:b/>
          <w:bCs/>
          <w:color w:val="000000"/>
          <w:sz w:val="24"/>
          <w:szCs w:val="24"/>
          <w:lang w:eastAsia="hr-HR"/>
        </w:rPr>
      </w:pPr>
      <w:r w:rsidRPr="00DE1F36">
        <w:rPr>
          <w:rFonts w:ascii="Times New Roman" w:eastAsia="Arial" w:hAnsi="Times New Roman"/>
          <w:b/>
          <w:bCs/>
          <w:color w:val="000000"/>
          <w:sz w:val="24"/>
          <w:szCs w:val="24"/>
          <w:lang w:eastAsia="hr-HR"/>
        </w:rPr>
        <w:t>1.1.</w:t>
      </w:r>
      <w:r w:rsidRPr="00DE1F36">
        <w:rPr>
          <w:rFonts w:ascii="Times New Roman" w:eastAsia="Arial" w:hAnsi="Times New Roman"/>
          <w:b/>
          <w:bCs/>
          <w:color w:val="000000"/>
          <w:sz w:val="24"/>
          <w:szCs w:val="24"/>
          <w:lang w:eastAsia="hr-HR"/>
        </w:rPr>
        <w:tab/>
        <w:t>Nadzor nad građenjem</w:t>
      </w:r>
    </w:p>
    <w:p w:rsidR="00DE1F36" w:rsidRPr="00DE1F36" w:rsidRDefault="00DE1F36" w:rsidP="00DE1F36">
      <w:pPr>
        <w:contextualSpacing/>
        <w:jc w:val="both"/>
        <w:rPr>
          <w:rFonts w:ascii="Times New Roman" w:eastAsia="Arial" w:hAnsi="Times New Roman"/>
          <w:bCs/>
          <w:color w:val="000000"/>
          <w:sz w:val="24"/>
          <w:szCs w:val="24"/>
        </w:rPr>
      </w:pPr>
      <w:r w:rsidRPr="00DE1F36">
        <w:rPr>
          <w:rFonts w:ascii="Times New Roman" w:eastAsia="Arial" w:hAnsi="Times New Roman"/>
          <w:bCs/>
          <w:color w:val="000000"/>
          <w:sz w:val="24"/>
          <w:szCs w:val="24"/>
        </w:rPr>
        <w:t>Stručni nadzor mora se provoditi stručno, korektno i savjesno, u skladu sa Zakonom o gradnji, Pravilnikom i drugim relevantnim Zakonima i podzakonskim propisima vezanim uz obavljanje poslova stručnog nadzora, pravilima struke, prihvaćenim dostignućima znanosti i Kodeksom strukovne etike, na način da se osigura izvođenje radova u skladu s ugovorom o građenju i važećim propisima.</w:t>
      </w:r>
    </w:p>
    <w:p w:rsidR="00DE1F36" w:rsidRPr="00DE1F36" w:rsidRDefault="00DE1F36" w:rsidP="00DE1F36">
      <w:pPr>
        <w:contextualSpacing/>
        <w:jc w:val="both"/>
        <w:rPr>
          <w:rFonts w:ascii="Times New Roman" w:eastAsia="Arial" w:hAnsi="Times New Roman"/>
          <w:b/>
          <w:bCs/>
          <w:color w:val="000000"/>
          <w:sz w:val="24"/>
          <w:szCs w:val="24"/>
          <w:lang w:eastAsia="hr-HR"/>
        </w:rPr>
      </w:pPr>
    </w:p>
    <w:p w:rsidR="00DE1F36" w:rsidRPr="00DE1F36" w:rsidRDefault="00DE1F36" w:rsidP="00DE1F36">
      <w:pPr>
        <w:contextualSpacing/>
        <w:jc w:val="both"/>
        <w:rPr>
          <w:rFonts w:ascii="Times New Roman" w:eastAsia="Arial" w:hAnsi="Times New Roman"/>
          <w:b/>
          <w:bCs/>
          <w:color w:val="000000"/>
          <w:sz w:val="24"/>
          <w:szCs w:val="24"/>
          <w:lang w:eastAsia="hr-HR"/>
        </w:rPr>
      </w:pPr>
    </w:p>
    <w:p w:rsidR="00DE1F36" w:rsidRPr="00DE1F36" w:rsidRDefault="00DE1F36" w:rsidP="00DE1F36">
      <w:pPr>
        <w:jc w:val="both"/>
        <w:rPr>
          <w:rFonts w:ascii="Times New Roman" w:eastAsia="Arial" w:hAnsi="Times New Roman"/>
          <w:b/>
          <w:bCs/>
          <w:color w:val="000000"/>
          <w:sz w:val="24"/>
          <w:szCs w:val="24"/>
          <w:lang w:eastAsia="hr-HR"/>
        </w:rPr>
      </w:pPr>
      <w:r w:rsidRPr="00DE1F36">
        <w:rPr>
          <w:rFonts w:ascii="Times New Roman" w:eastAsia="Arial" w:hAnsi="Times New Roman"/>
          <w:b/>
          <w:bCs/>
          <w:color w:val="000000"/>
          <w:sz w:val="24"/>
          <w:szCs w:val="24"/>
          <w:lang w:eastAsia="hr-HR"/>
        </w:rPr>
        <w:t>1.2. Nadzorni inženjeri</w:t>
      </w: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 xml:space="preserve">Za vođenje nadzora nad građenjem neophodno je provjeriti da li su na svakom građevinskom zahvatu postavljeni ovlašteni i/ili specijalizirani stručnjaci te utvrditi ispunjava li izvođač radova i odgovorna osoba koja vodi građenje uvjete propisane Zakonom. Nadzorni inženjer je na gradilištu zastupnik investitora i na licu mjesta ima i posebne ovlasti u kontroli nad izvođenjem građevinskog zahvata. </w:t>
      </w:r>
    </w:p>
    <w:p w:rsidR="00DE1F36" w:rsidRPr="00DE1F36" w:rsidRDefault="00DE1F36" w:rsidP="00DE1F36">
      <w:pPr>
        <w:spacing w:after="0" w:line="240" w:lineRule="auto"/>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Na građevini se izvodi više vrsta radova tako da nadzor mora provoditi više nadzornih inženjera odgovarajuće struke i to radova kako slijedi:</w:t>
      </w:r>
    </w:p>
    <w:p w:rsidR="00DE1F36" w:rsidRPr="00DE1F36" w:rsidRDefault="00DE1F36" w:rsidP="00DE1F36">
      <w:pPr>
        <w:spacing w:after="0" w:line="240" w:lineRule="auto"/>
        <w:jc w:val="both"/>
        <w:rPr>
          <w:rFonts w:ascii="Times New Roman" w:eastAsia="Arial" w:hAnsi="Times New Roman"/>
          <w:color w:val="000000"/>
          <w:sz w:val="24"/>
          <w:szCs w:val="24"/>
          <w:lang w:eastAsia="hr-HR"/>
        </w:rPr>
      </w:pPr>
    </w:p>
    <w:p w:rsidR="00DE1F36" w:rsidRPr="00DE1F36" w:rsidRDefault="00DE1F36" w:rsidP="00DE1F36">
      <w:pPr>
        <w:numPr>
          <w:ilvl w:val="0"/>
          <w:numId w:val="42"/>
        </w:numPr>
        <w:spacing w:after="0"/>
        <w:ind w:left="714" w:hanging="357"/>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Građevinsko-obrtnički radovi</w:t>
      </w:r>
    </w:p>
    <w:p w:rsidR="00DE1F36" w:rsidRPr="00DE1F36" w:rsidRDefault="00DE1F36" w:rsidP="00DE1F36">
      <w:pPr>
        <w:numPr>
          <w:ilvl w:val="0"/>
          <w:numId w:val="42"/>
        </w:numPr>
        <w:spacing w:after="0"/>
        <w:ind w:left="714" w:hanging="357"/>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Elektroinstalaterski radovi</w:t>
      </w:r>
    </w:p>
    <w:p w:rsidR="00DE1F36" w:rsidRPr="00DE1F36" w:rsidRDefault="00DE1F36" w:rsidP="00DE1F36">
      <w:pPr>
        <w:numPr>
          <w:ilvl w:val="0"/>
          <w:numId w:val="42"/>
        </w:numPr>
        <w:spacing w:after="0"/>
        <w:ind w:left="714" w:hanging="357"/>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Strojarski radovi</w:t>
      </w:r>
    </w:p>
    <w:p w:rsidR="00DE1F36" w:rsidRPr="00DE1F36" w:rsidRDefault="00DE1F36" w:rsidP="00DE1F36">
      <w:pPr>
        <w:spacing w:after="0" w:line="240" w:lineRule="auto"/>
        <w:jc w:val="both"/>
        <w:rPr>
          <w:rFonts w:ascii="Times New Roman" w:eastAsia="Arial" w:hAnsi="Times New Roman"/>
          <w:color w:val="000000"/>
          <w:sz w:val="24"/>
          <w:szCs w:val="24"/>
          <w:lang w:eastAsia="hr-HR"/>
        </w:rPr>
      </w:pPr>
    </w:p>
    <w:p w:rsidR="00DE1F36" w:rsidRPr="00DE1F36" w:rsidRDefault="00DE1F36" w:rsidP="00DE1F36">
      <w:pPr>
        <w:spacing w:after="0" w:line="240" w:lineRule="auto"/>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Naručitelj će imenovati glavnog nadzornog inženjera (stručnjaka 1. – koji se ocjenjuje u kriteriju ekonomski najpovoljnije ponude).</w:t>
      </w:r>
    </w:p>
    <w:p w:rsidR="00DE1F36" w:rsidRPr="00DE1F36" w:rsidRDefault="00DE1F36" w:rsidP="00DE1F36">
      <w:pPr>
        <w:spacing w:after="0" w:line="240" w:lineRule="auto"/>
        <w:jc w:val="both"/>
        <w:rPr>
          <w:rFonts w:ascii="Times New Roman" w:eastAsia="Arial" w:hAnsi="Times New Roman"/>
          <w:color w:val="000000"/>
          <w:sz w:val="24"/>
          <w:szCs w:val="24"/>
          <w:lang w:eastAsia="hr-HR"/>
        </w:rPr>
      </w:pP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Glavni nadzorni inženjer je odgovoran za cjelovitost i međusobnu usklađenost stručnog nadzora građenja i dužan je o tome sastaviti završeno izvješće.</w:t>
      </w: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Glavni nadzorni inženjer može biti istovremeno i nadzorni inženjer za određenu vrstu radova, odnosno nadzor za građevinske radove.</w:t>
      </w:r>
    </w:p>
    <w:p w:rsidR="00DE1F36" w:rsidRPr="00DE1F36" w:rsidRDefault="00DE1F36" w:rsidP="00DE1F36">
      <w:pPr>
        <w:jc w:val="both"/>
        <w:rPr>
          <w:rFonts w:ascii="Times New Roman" w:eastAsia="Arial" w:hAnsi="Times New Roman"/>
          <w:color w:val="000000"/>
          <w:sz w:val="24"/>
          <w:szCs w:val="24"/>
          <w:lang w:eastAsia="hr-HR"/>
        </w:rPr>
      </w:pPr>
    </w:p>
    <w:p w:rsidR="00DE1F36" w:rsidRPr="00DE1F36" w:rsidRDefault="00DE1F36" w:rsidP="00DE1F36">
      <w:pPr>
        <w:jc w:val="both"/>
        <w:rPr>
          <w:rFonts w:ascii="Times New Roman" w:eastAsia="Arial" w:hAnsi="Times New Roman"/>
          <w:b/>
          <w:bCs/>
          <w:color w:val="000000"/>
          <w:sz w:val="24"/>
          <w:szCs w:val="24"/>
          <w:lang w:eastAsia="hr-HR"/>
        </w:rPr>
      </w:pPr>
      <w:r w:rsidRPr="00DE1F36">
        <w:rPr>
          <w:rFonts w:ascii="Times New Roman" w:eastAsia="Arial" w:hAnsi="Times New Roman"/>
          <w:b/>
          <w:bCs/>
          <w:color w:val="000000"/>
          <w:sz w:val="24"/>
          <w:szCs w:val="24"/>
          <w:lang w:eastAsia="hr-HR"/>
        </w:rPr>
        <w:t>1.3. Zadaci</w:t>
      </w: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Glavni nadzorni inženjer, u odnosu na državne upravne akte i ustanove, odgovoran je za ispunjenje slijedećih javnopravnih zadataka:</w:t>
      </w:r>
    </w:p>
    <w:p w:rsidR="00DE1F36" w:rsidRPr="00DE1F36" w:rsidRDefault="00DE1F36" w:rsidP="00DE1F36">
      <w:pPr>
        <w:numPr>
          <w:ilvl w:val="0"/>
          <w:numId w:val="41"/>
        </w:numPr>
        <w:spacing w:after="0"/>
        <w:ind w:left="357" w:hanging="357"/>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vodi nadzor nad izvođenjem prema odobrenim projektima,</w:t>
      </w:r>
    </w:p>
    <w:p w:rsidR="00DE1F36" w:rsidRPr="00DE1F36" w:rsidRDefault="00DE1F36" w:rsidP="00DE1F36">
      <w:pPr>
        <w:numPr>
          <w:ilvl w:val="0"/>
          <w:numId w:val="41"/>
        </w:numPr>
        <w:spacing w:after="0"/>
        <w:ind w:left="357" w:hanging="357"/>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brine se o potpunoj koordinaciji raznih radova izvoditelja u tehničkom smislu.</w:t>
      </w:r>
    </w:p>
    <w:p w:rsidR="00DE1F36" w:rsidRPr="00DE1F36" w:rsidRDefault="00DE1F36" w:rsidP="00DE1F36">
      <w:pPr>
        <w:jc w:val="both"/>
        <w:rPr>
          <w:rFonts w:ascii="Times New Roman" w:eastAsia="Arial" w:hAnsi="Times New Roman"/>
          <w:color w:val="000000"/>
          <w:sz w:val="24"/>
          <w:szCs w:val="24"/>
          <w:lang w:eastAsia="hr-HR"/>
        </w:rPr>
      </w:pP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t>Za pravilan tijek radova glavni nadzorni inženjer, mora kontrolirati dinamički plan.</w:t>
      </w:r>
    </w:p>
    <w:p w:rsidR="00DE1F36" w:rsidRPr="00DE1F36" w:rsidRDefault="00DE1F36" w:rsidP="00DE1F36">
      <w:pPr>
        <w:jc w:val="both"/>
        <w:rPr>
          <w:rFonts w:ascii="Times New Roman" w:eastAsia="Arial" w:hAnsi="Times New Roman"/>
          <w:color w:val="000000"/>
          <w:sz w:val="24"/>
          <w:szCs w:val="24"/>
          <w:lang w:eastAsia="hr-HR"/>
        </w:rPr>
      </w:pPr>
      <w:r w:rsidRPr="00DE1F36">
        <w:rPr>
          <w:rFonts w:ascii="Times New Roman" w:eastAsia="Arial" w:hAnsi="Times New Roman"/>
          <w:color w:val="000000"/>
          <w:sz w:val="24"/>
          <w:szCs w:val="24"/>
          <w:lang w:eastAsia="hr-HR"/>
        </w:rPr>
        <w:lastRenderedPageBreak/>
        <w:t>Provođenje stručnog nadzora obuhvaća nadzor nad izvođenjem u odnosu na usuglašenost sa projektima, podacima i uputama, u tehničkom smislu, o pridržavanju standarda za građevinski materijal i radove, kontrolu potrebnih dimenzija i kontrolu računa i u pogledu točnosti i u pogledu usuglašenosti sa ugovorom.</w:t>
      </w:r>
    </w:p>
    <w:p w:rsidR="00DE1F36" w:rsidRPr="00DE1F36" w:rsidRDefault="00DE1F36" w:rsidP="00DE1F36">
      <w:pPr>
        <w:pStyle w:val="Odlomakpopisa"/>
        <w:widowControl w:val="0"/>
        <w:numPr>
          <w:ilvl w:val="0"/>
          <w:numId w:val="40"/>
        </w:numPr>
        <w:autoSpaceDE w:val="0"/>
        <w:autoSpaceDN w:val="0"/>
        <w:adjustRightInd w:val="0"/>
        <w:spacing w:after="0" w:line="240" w:lineRule="auto"/>
        <w:ind w:left="284" w:hanging="284"/>
        <w:jc w:val="both"/>
        <w:rPr>
          <w:rFonts w:ascii="Times New Roman" w:hAnsi="Times New Roman" w:cs="Times New Roman"/>
          <w:sz w:val="24"/>
          <w:szCs w:val="24"/>
        </w:rPr>
      </w:pPr>
      <w:r w:rsidRPr="00DE1F36">
        <w:rPr>
          <w:rFonts w:ascii="Times New Roman" w:hAnsi="Times New Roman" w:cs="Times New Roman"/>
          <w:b/>
          <w:bCs/>
          <w:color w:val="000000"/>
          <w:sz w:val="24"/>
          <w:szCs w:val="24"/>
        </w:rPr>
        <w:t>Usluga stručnog nadzora građevinskih i građevinsko - obrtničkih radova</w:t>
      </w:r>
      <w:r w:rsidRPr="00DE1F36">
        <w:rPr>
          <w:rFonts w:ascii="Times New Roman" w:hAnsi="Times New Roman" w:cs="Times New Roman"/>
          <w:color w:val="000000"/>
          <w:sz w:val="24"/>
          <w:szCs w:val="24"/>
        </w:rPr>
        <w:t xml:space="preserve">, sastoji se od stručnog nadzora građenja prema Zakonu o gradnji te kontrole ispunjavanja </w:t>
      </w:r>
      <w:r w:rsidRPr="00DE1F36">
        <w:rPr>
          <w:rFonts w:ascii="Times New Roman" w:hAnsi="Times New Roman" w:cs="Times New Roman"/>
          <w:sz w:val="24"/>
          <w:szCs w:val="24"/>
        </w:rPr>
        <w:t xml:space="preserve">ugovornih obveza Izvođača tih radova prema Naručitelju i poduzimanja odgovarajućih mjera za realizaciju tih obveza. </w:t>
      </w:r>
    </w:p>
    <w:p w:rsidR="00DE1F36" w:rsidRPr="00DE1F36" w:rsidRDefault="00DE1F36" w:rsidP="00DE1F36">
      <w:pPr>
        <w:pStyle w:val="Odlomakpopisa"/>
        <w:widowControl w:val="0"/>
        <w:autoSpaceDE w:val="0"/>
        <w:autoSpaceDN w:val="0"/>
        <w:adjustRightInd w:val="0"/>
        <w:spacing w:after="0" w:line="240" w:lineRule="auto"/>
        <w:ind w:left="284"/>
        <w:jc w:val="both"/>
        <w:rPr>
          <w:rFonts w:ascii="Times New Roman" w:hAnsi="Times New Roman" w:cs="Times New Roman"/>
          <w:sz w:val="24"/>
          <w:szCs w:val="24"/>
        </w:rPr>
      </w:pPr>
    </w:p>
    <w:p w:rsidR="00DE1F36" w:rsidRPr="00DE1F36" w:rsidRDefault="00DE1F36" w:rsidP="00DE1F36">
      <w:pPr>
        <w:widowControl w:val="0"/>
        <w:autoSpaceDE w:val="0"/>
        <w:autoSpaceDN w:val="0"/>
        <w:adjustRightInd w:val="0"/>
        <w:ind w:firstLine="284"/>
        <w:jc w:val="both"/>
        <w:rPr>
          <w:rFonts w:ascii="Times New Roman" w:hAnsi="Times New Roman"/>
          <w:sz w:val="24"/>
          <w:szCs w:val="24"/>
        </w:rPr>
      </w:pPr>
      <w:r w:rsidRPr="00DE1F36">
        <w:rPr>
          <w:rFonts w:ascii="Times New Roman" w:hAnsi="Times New Roman"/>
          <w:sz w:val="24"/>
          <w:szCs w:val="24"/>
        </w:rPr>
        <w:t xml:space="preserve">Sadržaj usluga nadzora građenja obuhvaća uz zakonske obveze i: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provjeru trošenja sredstava po namjeni, dinamici i visini</w:t>
      </w:r>
      <w:r w:rsidRPr="00DE1F36">
        <w:rPr>
          <w:rFonts w:ascii="Times New Roman" w:hAnsi="Times New Roman" w:cs="Times New Roman"/>
          <w:sz w:val="24"/>
          <w:szCs w:val="24"/>
        </w:rPr>
        <w:t xml:space="preserve"> (kontrola: izmjera, građevinske knjige, situacija, proračuna razlike u cijeni, obračuna nepredviđenih i naknadnih radova, realizacije planirane dinamike financiranja, utroška sredstava u odnosu na postavke iz investicijskog programa, režijskih sati radnika i mehanizacije, poduzimanje odgovarajućih mjera ako se ocijeni da će doći do prekoračenja investicijskog iznosa);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provjeru ugovorenih rokova</w:t>
      </w:r>
      <w:r w:rsidRPr="00DE1F36">
        <w:rPr>
          <w:rFonts w:ascii="Times New Roman" w:hAnsi="Times New Roman" w:cs="Times New Roman"/>
          <w:sz w:val="24"/>
          <w:szCs w:val="24"/>
        </w:rPr>
        <w:t xml:space="preserve"> (utvrđivanje rokova početka, praćenje odvijanja radova prema operativnom planu te interveniranje u slučaju odstupanja od plana, kontrola da li gradilište raspolaže s radnicima odgovarajuće kvalifikacijske strukture i odgovarajućom mehanizacijom prema operativnom planu, pregled eventualnog rebalansa plana, kontrola među rokova i sl.);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provjeru kvaliteta radova</w:t>
      </w:r>
      <w:r w:rsidRPr="00DE1F36">
        <w:rPr>
          <w:rFonts w:ascii="Times New Roman" w:hAnsi="Times New Roman" w:cs="Times New Roman"/>
          <w:sz w:val="24"/>
          <w:szCs w:val="24"/>
        </w:rPr>
        <w:t xml:space="preserve"> (vizualni pregled, kontrola i pregled dokumentacije kojom izvođač dokazuje kvalitetu u pogledu rezultata ispitivanja i učestalosti, pregled rada terenskih laboratorija izvođača, nazočnost kod uzimanja uzoraka za ispitivanje, preuzimanje radova, pregled pogona izvođača i podizvođača izvan gradilišta, preuzimanje opreme, organiziranje kontrolnih ispitivanja, po potrebi organiziranje pregleda po specijaliziranim stručnjacima, poduzimanje mjera za otklanjanje nedostataka i dr.); upotrebe materijala sukladno glavnom projektu i troškovniku, provođenje koncepcije građevine sukladno glavnom projektu, tumačenje nejasnoća iz navedenih projekata,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ostalo</w:t>
      </w:r>
      <w:r w:rsidRPr="00DE1F36">
        <w:rPr>
          <w:rFonts w:ascii="Times New Roman" w:hAnsi="Times New Roman" w:cs="Times New Roman"/>
          <w:sz w:val="24"/>
          <w:szCs w:val="24"/>
        </w:rPr>
        <w:t xml:space="preserve"> (kontrola unošenja podataka u građevinski dnevnik, ovjeravanje situacija, razni izvještaji i analize, sređivanje dokumentacije na gradilištu za tehnički pregled građevine, koordiniranje rada pojedinih sudionika u gradnji, sudjelovanje u postupku primopredaje i konačnog obračuna te obavljanje drugih poslova ako je za to ovlašten od Naručitelja);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pisano izvješćivanje</w:t>
      </w:r>
      <w:r w:rsidRPr="00DE1F36">
        <w:rPr>
          <w:rFonts w:ascii="Times New Roman" w:hAnsi="Times New Roman" w:cs="Times New Roman"/>
          <w:sz w:val="24"/>
          <w:szCs w:val="24"/>
        </w:rPr>
        <w:t xml:space="preserve"> naručitelju – vodi i izrađuje zapisnik sa tjednih operativnih sastanaka, usklađuje sadržaj zapisnika te osigurava ovjeru zapisnika od strane svih sudionika;</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i/>
          <w:sz w:val="24"/>
          <w:szCs w:val="24"/>
        </w:rPr>
      </w:pPr>
      <w:r w:rsidRPr="00DE1F36">
        <w:rPr>
          <w:rFonts w:ascii="Times New Roman" w:hAnsi="Times New Roman" w:cs="Times New Roman"/>
          <w:b/>
          <w:sz w:val="24"/>
          <w:szCs w:val="24"/>
        </w:rPr>
        <w:t>pravovremeno obavještavanje Naručitelja</w:t>
      </w:r>
      <w:r w:rsidRPr="00DE1F36">
        <w:rPr>
          <w:rFonts w:ascii="Times New Roman" w:hAnsi="Times New Roman" w:cs="Times New Roman"/>
          <w:sz w:val="24"/>
          <w:szCs w:val="24"/>
        </w:rPr>
        <w:t xml:space="preserve"> o svim okolnostima koje utječu ili mogu utjecati na izvođenje radova, odnosno provedbu Projekta bez kašnjenja, odnosno o onim okolnostima koje mogu dovesti do odstupanja u pravovremenom izvršavanju aktivnosti iz Projekta; </w:t>
      </w:r>
    </w:p>
    <w:p w:rsidR="00DE1F36" w:rsidRPr="00DE1F36" w:rsidRDefault="00DE1F36" w:rsidP="00DE1F36">
      <w:pPr>
        <w:pStyle w:val="Odlomakpopisa"/>
        <w:widowControl w:val="0"/>
        <w:numPr>
          <w:ilvl w:val="0"/>
          <w:numId w:val="43"/>
        </w:numPr>
        <w:autoSpaceDE w:val="0"/>
        <w:autoSpaceDN w:val="0"/>
        <w:adjustRightInd w:val="0"/>
        <w:spacing w:after="120" w:line="240" w:lineRule="auto"/>
        <w:ind w:left="284" w:hanging="284"/>
        <w:contextualSpacing w:val="0"/>
        <w:jc w:val="both"/>
        <w:rPr>
          <w:rFonts w:ascii="Times New Roman" w:hAnsi="Times New Roman" w:cs="Times New Roman"/>
          <w:sz w:val="24"/>
          <w:szCs w:val="24"/>
        </w:rPr>
      </w:pPr>
      <w:r w:rsidRPr="00DE1F36">
        <w:rPr>
          <w:rFonts w:ascii="Times New Roman" w:hAnsi="Times New Roman" w:cs="Times New Roman"/>
          <w:b/>
          <w:sz w:val="24"/>
          <w:szCs w:val="24"/>
        </w:rPr>
        <w:t>surađivanje</w:t>
      </w:r>
      <w:r w:rsidRPr="00DE1F36">
        <w:rPr>
          <w:rFonts w:ascii="Times New Roman" w:hAnsi="Times New Roman" w:cs="Times New Roman"/>
          <w:sz w:val="24"/>
          <w:szCs w:val="24"/>
        </w:rPr>
        <w:t xml:space="preserve"> s Voditeljem projekta gradnje. </w:t>
      </w:r>
    </w:p>
    <w:p w:rsidR="00DE1F36" w:rsidRPr="00DE1F36" w:rsidRDefault="00DE1F36" w:rsidP="00DE1F36">
      <w:pPr>
        <w:pStyle w:val="Odlomakpopisa"/>
        <w:widowControl w:val="0"/>
        <w:autoSpaceDE w:val="0"/>
        <w:autoSpaceDN w:val="0"/>
        <w:adjustRightInd w:val="0"/>
        <w:spacing w:after="120" w:line="240" w:lineRule="auto"/>
        <w:ind w:left="284"/>
        <w:contextualSpacing w:val="0"/>
        <w:jc w:val="both"/>
        <w:rPr>
          <w:rFonts w:ascii="Times New Roman" w:hAnsi="Times New Roman" w:cs="Times New Roman"/>
          <w:sz w:val="24"/>
          <w:szCs w:val="24"/>
        </w:rPr>
      </w:pPr>
    </w:p>
    <w:p w:rsidR="00DE1F36" w:rsidRPr="00DE1F36" w:rsidRDefault="00DE1F36" w:rsidP="00DE1F36">
      <w:pPr>
        <w:pStyle w:val="Odlomakpopisa"/>
        <w:widowControl w:val="0"/>
        <w:numPr>
          <w:ilvl w:val="0"/>
          <w:numId w:val="40"/>
        </w:numPr>
        <w:autoSpaceDE w:val="0"/>
        <w:autoSpaceDN w:val="0"/>
        <w:adjustRightInd w:val="0"/>
        <w:spacing w:after="0" w:line="240" w:lineRule="auto"/>
        <w:ind w:left="284" w:hanging="284"/>
        <w:jc w:val="both"/>
        <w:rPr>
          <w:rFonts w:ascii="Times New Roman" w:hAnsi="Times New Roman" w:cs="Times New Roman"/>
          <w:i/>
          <w:color w:val="FF0000"/>
          <w:sz w:val="24"/>
          <w:szCs w:val="24"/>
        </w:rPr>
      </w:pPr>
      <w:r w:rsidRPr="00DE1F36">
        <w:rPr>
          <w:rFonts w:ascii="Times New Roman" w:hAnsi="Times New Roman" w:cs="Times New Roman"/>
          <w:b/>
          <w:sz w:val="24"/>
          <w:szCs w:val="24"/>
        </w:rPr>
        <w:t xml:space="preserve">Usluga </w:t>
      </w:r>
      <w:r w:rsidRPr="00DE1F36">
        <w:rPr>
          <w:rFonts w:ascii="Times New Roman" w:hAnsi="Times New Roman" w:cs="Times New Roman"/>
          <w:b/>
          <w:bCs/>
          <w:sz w:val="24"/>
          <w:szCs w:val="24"/>
        </w:rPr>
        <w:t xml:space="preserve">stručnog nadzora elektrotehničkih radova </w:t>
      </w:r>
      <w:r w:rsidRPr="00DE1F36">
        <w:rPr>
          <w:rFonts w:ascii="Times New Roman" w:hAnsi="Times New Roman" w:cs="Times New Roman"/>
          <w:sz w:val="24"/>
          <w:szCs w:val="24"/>
        </w:rPr>
        <w:t>sastoji se i obuhvaća poslove kako je navedeno</w:t>
      </w:r>
      <w:r w:rsidRPr="00DE1F36">
        <w:rPr>
          <w:rFonts w:ascii="Times New Roman" w:hAnsi="Times New Roman" w:cs="Times New Roman"/>
          <w:color w:val="000000"/>
          <w:sz w:val="24"/>
          <w:szCs w:val="24"/>
        </w:rPr>
        <w:t xml:space="preserve"> za uslugu stručnog nadzora u području izvođenja elektrotehničkih radova.</w:t>
      </w:r>
    </w:p>
    <w:p w:rsidR="00DE1F36" w:rsidRPr="00DE1F36" w:rsidRDefault="00DE1F36" w:rsidP="00DE1F36">
      <w:pPr>
        <w:widowControl w:val="0"/>
        <w:autoSpaceDE w:val="0"/>
        <w:autoSpaceDN w:val="0"/>
        <w:adjustRightInd w:val="0"/>
        <w:spacing w:after="0" w:line="240" w:lineRule="auto"/>
        <w:jc w:val="both"/>
        <w:rPr>
          <w:rFonts w:ascii="Times New Roman" w:hAnsi="Times New Roman"/>
          <w:i/>
          <w:color w:val="FF0000"/>
          <w:sz w:val="24"/>
          <w:szCs w:val="24"/>
        </w:rPr>
      </w:pPr>
    </w:p>
    <w:p w:rsidR="00DE1F36" w:rsidRPr="00DE1F36" w:rsidRDefault="00DE1F36" w:rsidP="00DE1F36">
      <w:pPr>
        <w:pStyle w:val="Odlomakpopisa"/>
        <w:widowControl w:val="0"/>
        <w:numPr>
          <w:ilvl w:val="0"/>
          <w:numId w:val="40"/>
        </w:numPr>
        <w:autoSpaceDE w:val="0"/>
        <w:autoSpaceDN w:val="0"/>
        <w:adjustRightInd w:val="0"/>
        <w:spacing w:after="0" w:line="240" w:lineRule="auto"/>
        <w:ind w:left="284" w:hanging="284"/>
        <w:jc w:val="both"/>
        <w:rPr>
          <w:rFonts w:ascii="Times New Roman" w:hAnsi="Times New Roman" w:cs="Times New Roman"/>
          <w:i/>
          <w:color w:val="FF0000"/>
          <w:sz w:val="24"/>
          <w:szCs w:val="24"/>
        </w:rPr>
      </w:pPr>
      <w:r w:rsidRPr="00DE1F36">
        <w:rPr>
          <w:rFonts w:ascii="Times New Roman" w:hAnsi="Times New Roman" w:cs="Times New Roman"/>
          <w:b/>
          <w:sz w:val="24"/>
          <w:szCs w:val="24"/>
        </w:rPr>
        <w:t xml:space="preserve">Usluga </w:t>
      </w:r>
      <w:r w:rsidRPr="00DE1F36">
        <w:rPr>
          <w:rFonts w:ascii="Times New Roman" w:hAnsi="Times New Roman" w:cs="Times New Roman"/>
          <w:b/>
          <w:bCs/>
          <w:sz w:val="24"/>
          <w:szCs w:val="24"/>
        </w:rPr>
        <w:t xml:space="preserve">stručnog nadzora strojarskih radova </w:t>
      </w:r>
      <w:r w:rsidRPr="00DE1F36">
        <w:rPr>
          <w:rFonts w:ascii="Times New Roman" w:hAnsi="Times New Roman" w:cs="Times New Roman"/>
          <w:sz w:val="24"/>
          <w:szCs w:val="24"/>
        </w:rPr>
        <w:t>sastoji se i obuhvaća poslove kako je navedeno</w:t>
      </w:r>
      <w:r w:rsidRPr="00DE1F36">
        <w:rPr>
          <w:rFonts w:ascii="Times New Roman" w:hAnsi="Times New Roman" w:cs="Times New Roman"/>
          <w:color w:val="000000"/>
          <w:sz w:val="24"/>
          <w:szCs w:val="24"/>
        </w:rPr>
        <w:t xml:space="preserve"> za uslugu stručnog nadzora u području izvođenja strojarskih radova.</w:t>
      </w:r>
    </w:p>
    <w:p w:rsidR="00DE1F36" w:rsidRPr="00DE1F36" w:rsidRDefault="00DE1F36" w:rsidP="00DE1F36">
      <w:pPr>
        <w:spacing w:after="0" w:line="360" w:lineRule="auto"/>
        <w:rPr>
          <w:rFonts w:ascii="Times New Roman" w:hAnsi="Times New Roman"/>
          <w:b/>
          <w:sz w:val="24"/>
          <w:szCs w:val="24"/>
        </w:rPr>
      </w:pPr>
    </w:p>
    <w:p w:rsidR="00DE1F36" w:rsidRDefault="00DE1F36" w:rsidP="00DE1F36">
      <w:pPr>
        <w:spacing w:after="0" w:line="360" w:lineRule="auto"/>
        <w:rPr>
          <w:rFonts w:ascii="Times New Roman" w:hAnsi="Times New Roman"/>
          <w:b/>
          <w:sz w:val="24"/>
          <w:szCs w:val="24"/>
        </w:rPr>
      </w:pPr>
    </w:p>
    <w:p w:rsidR="000B3305" w:rsidRPr="00DE1F36" w:rsidRDefault="000B3305" w:rsidP="00DE1F36">
      <w:pPr>
        <w:spacing w:after="0" w:line="360" w:lineRule="auto"/>
        <w:rPr>
          <w:rFonts w:ascii="Times New Roman" w:hAnsi="Times New Roman"/>
          <w:b/>
          <w:sz w:val="24"/>
          <w:szCs w:val="24"/>
        </w:rPr>
      </w:pPr>
    </w:p>
    <w:p w:rsidR="00DE1F36" w:rsidRPr="00DE1F36" w:rsidRDefault="00DE1F36" w:rsidP="00DE1F36">
      <w:pPr>
        <w:pStyle w:val="Odlomakpopisa"/>
        <w:numPr>
          <w:ilvl w:val="1"/>
          <w:numId w:val="44"/>
        </w:numPr>
        <w:spacing w:after="0" w:line="360" w:lineRule="auto"/>
        <w:jc w:val="both"/>
        <w:outlineLvl w:val="0"/>
        <w:rPr>
          <w:rFonts w:ascii="Times New Roman" w:hAnsi="Times New Roman" w:cs="Times New Roman"/>
          <w:b/>
          <w:sz w:val="24"/>
          <w:szCs w:val="24"/>
        </w:rPr>
      </w:pPr>
      <w:r w:rsidRPr="00DE1F36">
        <w:rPr>
          <w:rFonts w:ascii="Times New Roman" w:hAnsi="Times New Roman" w:cs="Times New Roman"/>
          <w:b/>
          <w:sz w:val="24"/>
          <w:szCs w:val="24"/>
        </w:rPr>
        <w:lastRenderedPageBreak/>
        <w:t>Program rada nadzornog inženjera za građevinske i ostale radove</w:t>
      </w:r>
    </w:p>
    <w:p w:rsidR="00DE1F36" w:rsidRPr="00DE1F36" w:rsidRDefault="00DE1F36" w:rsidP="00DE1F36">
      <w:pPr>
        <w:pStyle w:val="Odlomakpopisa"/>
        <w:spacing w:after="0" w:line="360" w:lineRule="auto"/>
        <w:ind w:left="1287"/>
        <w:jc w:val="both"/>
        <w:outlineLvl w:val="0"/>
        <w:rPr>
          <w:rFonts w:ascii="Times New Roman" w:hAnsi="Times New Roman" w:cs="Times New Roman"/>
          <w:b/>
          <w:sz w:val="24"/>
          <w:szCs w:val="24"/>
        </w:rPr>
      </w:pPr>
    </w:p>
    <w:p w:rsidR="00DE1F36" w:rsidRPr="00DE1F36" w:rsidRDefault="00DE1F36" w:rsidP="00DE1F36">
      <w:pPr>
        <w:spacing w:after="0"/>
        <w:jc w:val="both"/>
        <w:outlineLvl w:val="0"/>
        <w:rPr>
          <w:rFonts w:ascii="Times New Roman" w:hAnsi="Times New Roman"/>
          <w:sz w:val="24"/>
          <w:szCs w:val="24"/>
        </w:rPr>
      </w:pPr>
      <w:r w:rsidRPr="00DE1F36">
        <w:rPr>
          <w:rFonts w:ascii="Times New Roman" w:hAnsi="Times New Roman"/>
          <w:sz w:val="24"/>
          <w:szCs w:val="24"/>
        </w:rPr>
        <w:t>Tijekom provođenja stručnog nadzora nad izvođenjem radova nadzorni inženjer mora obavljati poslove u skladu s projektnim zadatkom koji podrazumijeva slijedeće aktivnosti:</w:t>
      </w:r>
    </w:p>
    <w:p w:rsidR="00DE1F36" w:rsidRPr="00DE1F36" w:rsidRDefault="00DE1F36" w:rsidP="00DE1F36">
      <w:pPr>
        <w:spacing w:after="0"/>
        <w:jc w:val="both"/>
        <w:outlineLvl w:val="0"/>
        <w:rPr>
          <w:rFonts w:ascii="Times New Roman" w:hAnsi="Times New Roman"/>
          <w:b/>
          <w:sz w:val="24"/>
          <w:szCs w:val="24"/>
        </w:rPr>
      </w:pP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Pregled i upoznavanje s upravnom dokumentacijom (prethodno provedeni postupak javne nabave, odluke, suglasnosti odnosno mišljenja nadležnih tijela),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Detaljni pregled i upoznavanje s kompletnom ugovornom dokumentacijom (ponuda izvođača, ugovor i ugovorni troškovnik radova, dinamički plan izvedbe radova),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Detaljni pregled i upoznavanje s projektnom dokumentacijom,</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Uvođenje u posao, obilazak gradilišta sa sudionicima u izvođenju radova i predstavnicima naručitelja,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Verifikacija dinamičkog plana izvedbe radova i plana organizacije gradilišta,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Otvaranje građevinskog dnevnika,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Svakodnevno praćenje izvođenja radova prema odobrenim projektima. Kontrola visinskih i dužinskih kota, te tlocrtnih gabarita,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Kontrola upotrebe materijala prema projektu. Tumačenje nejasnoća iz projekta i rješavanje pojedinih detalja izvedbe, po potrebi kontaktiranje naručitelja odnosno projektanta,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Kontrola trošenja financijskih sredstava u skladu s ugovornim troškovnikom,</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Za sve nepredviđene i naknadne ili radove koji na bilo koji način odstupaju od ugovora, odnosno ugovornog troškovnika unaprijed će se tražiti pisanu suglasnost naručitelja,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Davanje uputa izvođaču i briga za ispravno kvalitetno i što ekonomičnije izvođenje radova prema odobrenim projektima i eventualnim naknadnim izmjenama i dopunama, a u skladu s suvremenom tehnologijom građenja, važećim propisima, normama i standardima,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Praćenje napredovanja radova u odnosu na dinamički plan, analiza uzroka eventualnih zakašnjenja, te intervencije radi savladavanja objektivnih razloga zakašnjenja i dovođenje toka radova u sklad s dinamičkim planom.</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Pregled i ovjera gradilišne dokumentacije (građevinski dnevnik, građevinska knjiga, obračunski nacrti, dokumentacija o kvaliteti materijala i radova),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Kontrola unošenja podataka u građevinski dnevnik, kontrola izvedenih količina i obračun izvedenih radova po privremenim obračunskim i okončanom situacijom. Ovjera istih i predlaganje naručitelju za isplatu,</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Vizualni pregled materijala i radova, kontrola, pregled i ovjera programa kontrolnih ispitivanja kao i dokumentacije kojom izvođač dokazuje kvalitetu u pogledu rezultata ispitivanja,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Upozorenje na grube povrede propisa i dinamičkog plana izvođenja radova u odnosu na izvođača, naročito pri nepoštivanju propisa o zaštiti na radu,</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Ovlaštenje za privremeni prekid izvođenja radova u slučaju nastanka opravdanih okolnosti, uz istovremenu obavijest naručitelja o nastalom prekidu,</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Ako izvoditelj kasni, prijedlog naručitelju o utvrđivanju novog roka za ispunjenje ugovora i obavijest o nastanku ugovorenih penala,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Prethodna kontrola i ovjera analize cijena za eventualne dodatne radove (naknadne i  nepredviđene radove),</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 xml:space="preserve">Suradnja s projektantom i predstavnicima naručitelja kod rješavanja pojedinih tehničkih pitanja, što uključuje i potrebe u slučaju za izmjenom dijela izvedbenih projektnih rješenja, nadzorni </w:t>
      </w:r>
      <w:r w:rsidRPr="00DE1F36">
        <w:rPr>
          <w:rFonts w:ascii="Times New Roman" w:hAnsi="Times New Roman"/>
          <w:sz w:val="24"/>
          <w:szCs w:val="24"/>
        </w:rPr>
        <w:lastRenderedPageBreak/>
        <w:t>inženjer je dužan iste projektno obraditi, predložiti projektantu i na tako predložena projektna rješenja mora ishoditi pismenu suglasnost projektanta i naručitelja,</w:t>
      </w:r>
    </w:p>
    <w:p w:rsidR="00DE1F36" w:rsidRPr="00DE1F36" w:rsidRDefault="00DE1F36" w:rsidP="00DE1F36">
      <w:pPr>
        <w:spacing w:after="0"/>
        <w:ind w:left="426"/>
        <w:jc w:val="both"/>
        <w:rPr>
          <w:rFonts w:ascii="Times New Roman" w:hAnsi="Times New Roman"/>
          <w:sz w:val="24"/>
          <w:szCs w:val="24"/>
        </w:rPr>
      </w:pP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Suradnja i koordinacija sa nadzornim inženjerima ostalih struka (elektroinstalacije, strojarske instalacije) kod donošenja odluka o tehničkim i/ili organizacijskim mjerama tijekom planiranja pojedinih faza rada kod određivanja rokova koji su potrebni za sigurno dovršenje pojedinih faza rada, koje se izvode istovremeno ili u slijedu.</w:t>
      </w:r>
    </w:p>
    <w:p w:rsidR="00DE1F36" w:rsidRPr="00DE1F36" w:rsidRDefault="00DE1F36" w:rsidP="00DE1F36">
      <w:pPr>
        <w:spacing w:after="0"/>
        <w:ind w:left="426"/>
        <w:jc w:val="both"/>
        <w:rPr>
          <w:rFonts w:ascii="Times New Roman" w:hAnsi="Times New Roman"/>
          <w:sz w:val="24"/>
          <w:szCs w:val="24"/>
        </w:rPr>
      </w:pPr>
      <w:r w:rsidRPr="00DE1F36">
        <w:rPr>
          <w:rFonts w:ascii="Times New Roman" w:hAnsi="Times New Roman"/>
          <w:sz w:val="24"/>
          <w:szCs w:val="24"/>
        </w:rPr>
        <w:t>Pri tome se posebno misli na obradu slijedećih poslova:</w:t>
      </w:r>
    </w:p>
    <w:p w:rsidR="00DE1F36" w:rsidRPr="00DE1F36" w:rsidRDefault="00DE1F36" w:rsidP="00DE1F36">
      <w:pPr>
        <w:spacing w:after="0"/>
        <w:ind w:left="426"/>
        <w:jc w:val="both"/>
        <w:rPr>
          <w:rFonts w:ascii="Times New Roman" w:hAnsi="Times New Roman"/>
          <w:sz w:val="24"/>
          <w:szCs w:val="24"/>
        </w:rPr>
      </w:pPr>
    </w:p>
    <w:p w:rsidR="00DE1F36" w:rsidRPr="00DE1F36" w:rsidRDefault="00DE1F36" w:rsidP="00DE1F36">
      <w:pPr>
        <w:pStyle w:val="Odlomakpopisa"/>
        <w:numPr>
          <w:ilvl w:val="0"/>
          <w:numId w:val="39"/>
        </w:numPr>
        <w:spacing w:after="0"/>
        <w:ind w:left="1418" w:hanging="535"/>
        <w:jc w:val="both"/>
        <w:rPr>
          <w:rFonts w:ascii="Times New Roman" w:hAnsi="Times New Roman" w:cs="Times New Roman"/>
          <w:sz w:val="24"/>
          <w:szCs w:val="24"/>
        </w:rPr>
      </w:pPr>
      <w:r w:rsidRPr="00DE1F36">
        <w:rPr>
          <w:rFonts w:ascii="Times New Roman" w:hAnsi="Times New Roman" w:cs="Times New Roman"/>
          <w:sz w:val="24"/>
          <w:szCs w:val="24"/>
        </w:rPr>
        <w:t>tumačenja projekta i kontrola izvođenja radova u smislu da li se radovi odvijaju u skladu s projektima, prema svim odgovarajućim tehničkim strukama,</w:t>
      </w:r>
    </w:p>
    <w:p w:rsidR="00DE1F36" w:rsidRPr="00DE1F36" w:rsidRDefault="00DE1F36" w:rsidP="00DE1F36">
      <w:pPr>
        <w:pStyle w:val="Odlomakpopisa"/>
        <w:numPr>
          <w:ilvl w:val="0"/>
          <w:numId w:val="39"/>
        </w:numPr>
        <w:spacing w:after="0"/>
        <w:ind w:left="1418" w:hanging="535"/>
        <w:jc w:val="both"/>
        <w:rPr>
          <w:rFonts w:ascii="Times New Roman" w:hAnsi="Times New Roman" w:cs="Times New Roman"/>
          <w:sz w:val="24"/>
          <w:szCs w:val="24"/>
        </w:rPr>
      </w:pPr>
      <w:r w:rsidRPr="00DE1F36">
        <w:rPr>
          <w:rFonts w:ascii="Times New Roman" w:hAnsi="Times New Roman" w:cs="Times New Roman"/>
          <w:sz w:val="24"/>
          <w:szCs w:val="24"/>
        </w:rPr>
        <w:t>kontrola dodatnih nacrtnih detalja koji nisu obuhvaćeni glavnim projektom ako se za istim ukaže potreba,</w:t>
      </w:r>
    </w:p>
    <w:p w:rsidR="00DE1F36" w:rsidRPr="00DE1F36" w:rsidRDefault="00DE1F36" w:rsidP="00DE1F36">
      <w:pPr>
        <w:pStyle w:val="Odlomakpopisa"/>
        <w:numPr>
          <w:ilvl w:val="0"/>
          <w:numId w:val="39"/>
        </w:numPr>
        <w:spacing w:after="0"/>
        <w:ind w:left="1418" w:hanging="535"/>
        <w:jc w:val="both"/>
        <w:rPr>
          <w:rFonts w:ascii="Times New Roman" w:hAnsi="Times New Roman" w:cs="Times New Roman"/>
          <w:sz w:val="24"/>
          <w:szCs w:val="24"/>
        </w:rPr>
      </w:pPr>
      <w:r w:rsidRPr="00DE1F36">
        <w:rPr>
          <w:rFonts w:ascii="Times New Roman" w:hAnsi="Times New Roman" w:cs="Times New Roman"/>
          <w:sz w:val="24"/>
          <w:szCs w:val="24"/>
        </w:rPr>
        <w:t>kontrola dodatnih projektnih rješenja s obzirom na zatečena stanja kod odvijanja radova, a u cilju nesmetanog odvijanja radova bez zastoja, sve ovjereno od projektanta,</w:t>
      </w:r>
    </w:p>
    <w:p w:rsidR="00DE1F36" w:rsidRPr="00DE1F36" w:rsidRDefault="00DE1F36" w:rsidP="00DE1F36">
      <w:pPr>
        <w:pStyle w:val="Odlomakpopisa"/>
        <w:numPr>
          <w:ilvl w:val="0"/>
          <w:numId w:val="39"/>
        </w:numPr>
        <w:autoSpaceDE w:val="0"/>
        <w:autoSpaceDN w:val="0"/>
        <w:adjustRightInd w:val="0"/>
        <w:spacing w:after="0"/>
        <w:ind w:left="1418" w:hanging="535"/>
        <w:jc w:val="both"/>
        <w:rPr>
          <w:rFonts w:ascii="Times New Roman" w:hAnsi="Times New Roman" w:cs="Times New Roman"/>
          <w:sz w:val="24"/>
          <w:szCs w:val="24"/>
        </w:rPr>
      </w:pPr>
      <w:r w:rsidRPr="00DE1F36">
        <w:rPr>
          <w:rFonts w:ascii="Times New Roman" w:hAnsi="Times New Roman" w:cs="Times New Roman"/>
          <w:sz w:val="24"/>
          <w:szCs w:val="24"/>
        </w:rPr>
        <w:t>organizirati suradnju i uzajamno izvješćivanje svih izvođača radova i njihovih radničkih predstavnika, koji će zajedno ili jedan za drugim (u slijedu) raditi na istom radilištu, s ciljem sprečavanja ozljeda na radu i zaštite zdravlja radnika,</w:t>
      </w:r>
    </w:p>
    <w:p w:rsidR="00DE1F36" w:rsidRPr="00DE1F36" w:rsidRDefault="00DE1F36" w:rsidP="00DE1F36">
      <w:pPr>
        <w:pStyle w:val="Odlomakpopisa"/>
        <w:numPr>
          <w:ilvl w:val="0"/>
          <w:numId w:val="39"/>
        </w:numPr>
        <w:autoSpaceDE w:val="0"/>
        <w:autoSpaceDN w:val="0"/>
        <w:adjustRightInd w:val="0"/>
        <w:spacing w:after="0"/>
        <w:ind w:left="1418" w:hanging="535"/>
        <w:jc w:val="both"/>
        <w:rPr>
          <w:rFonts w:ascii="Times New Roman" w:hAnsi="Times New Roman" w:cs="Times New Roman"/>
          <w:sz w:val="24"/>
          <w:szCs w:val="24"/>
        </w:rPr>
      </w:pPr>
      <w:r w:rsidRPr="00DE1F36">
        <w:rPr>
          <w:rFonts w:ascii="Times New Roman" w:hAnsi="Times New Roman" w:cs="Times New Roman"/>
          <w:sz w:val="24"/>
          <w:szCs w:val="24"/>
        </w:rPr>
        <w:t>provjeravati da li se radni postupci provode na siguran način i usklađivati propisane  aktivnosti .</w:t>
      </w:r>
    </w:p>
    <w:p w:rsidR="00DE1F36" w:rsidRPr="00DE1F36" w:rsidRDefault="00DE1F36" w:rsidP="00DE1F36">
      <w:pPr>
        <w:pStyle w:val="Odlomakpopisa"/>
        <w:autoSpaceDE w:val="0"/>
        <w:autoSpaceDN w:val="0"/>
        <w:adjustRightInd w:val="0"/>
        <w:spacing w:after="0"/>
        <w:ind w:left="1701"/>
        <w:jc w:val="both"/>
        <w:rPr>
          <w:rFonts w:ascii="Times New Roman" w:hAnsi="Times New Roman" w:cs="Times New Roman"/>
          <w:sz w:val="24"/>
          <w:szCs w:val="24"/>
        </w:rPr>
      </w:pP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Izrada periodičnih izvještaja o problematici građenja za potrebe naručitelja,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 xml:space="preserve">Razmatranje pojedinih zahtjeva izvođača radova i davanje odgovora naručitelju, osobito u pogledu dodatnih radova, </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Izrada pregleda svih dokaza kvalitete izvedenih radova za cijelu građevinu. Ovaj pregled se radi zajedno s izvođačem radova,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Svakodnevno sređivanje dokumentacije na gradilištu. Završno sređivanje gradilišne dokumentacije za primopredaju radova,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Pregled i ovjera izvedbenih projekata nastalih za vrijeme građenja. Izrada popisa dopuna i izmjena projektne dokumentacije,</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Izrada dnevne fotodokumentacije na gradilištu,</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Izrada završnog izvještaja nadzornog inženjera za potrebe primopredaje radova. Na sažet način prikazati tijek odvijanja ugovorenih radova, razjasniti višak – manjak radova, dodatne radove, ukoliko istih bude, opisati primijenjenu tehnologiju ukoliko odstupa od projektom ugovorene - predviđene, te prikazati kvalitetu izvedenih radova prema priloženim dokazima kvalitete,</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Sudjelovanje u izradi okončanog obračuna s izvođačem radova,</w:t>
      </w:r>
    </w:p>
    <w:p w:rsidR="00DE1F36" w:rsidRPr="00DE1F36" w:rsidRDefault="00DE1F36" w:rsidP="00DE1F36">
      <w:pPr>
        <w:numPr>
          <w:ilvl w:val="0"/>
          <w:numId w:val="38"/>
        </w:numPr>
        <w:tabs>
          <w:tab w:val="num" w:pos="426"/>
        </w:tabs>
        <w:spacing w:after="0"/>
        <w:ind w:left="426" w:hanging="426"/>
        <w:jc w:val="both"/>
        <w:rPr>
          <w:rFonts w:ascii="Times New Roman" w:hAnsi="Times New Roman"/>
          <w:sz w:val="24"/>
          <w:szCs w:val="24"/>
        </w:rPr>
      </w:pPr>
      <w:r w:rsidRPr="00DE1F36">
        <w:rPr>
          <w:rFonts w:ascii="Times New Roman" w:hAnsi="Times New Roman"/>
          <w:sz w:val="24"/>
          <w:szCs w:val="24"/>
        </w:rPr>
        <w:t xml:space="preserve"> Sudjelovanje u primopredaji izvedenih radova naručitelju.</w:t>
      </w:r>
    </w:p>
    <w:p w:rsidR="00DE1F36" w:rsidRPr="00DE1F36" w:rsidRDefault="00DE1F36" w:rsidP="00DE1F36">
      <w:pPr>
        <w:spacing w:after="0"/>
        <w:ind w:left="426"/>
        <w:jc w:val="both"/>
        <w:rPr>
          <w:rFonts w:ascii="Times New Roman" w:hAnsi="Times New Roman"/>
          <w:sz w:val="24"/>
          <w:szCs w:val="24"/>
        </w:rPr>
      </w:pPr>
    </w:p>
    <w:p w:rsidR="00DE1F36" w:rsidRPr="00DE1F36" w:rsidRDefault="00DE1F36" w:rsidP="00DE1F36">
      <w:pPr>
        <w:spacing w:after="0"/>
        <w:ind w:firstLine="360"/>
        <w:jc w:val="both"/>
        <w:outlineLvl w:val="0"/>
        <w:rPr>
          <w:rFonts w:ascii="Times New Roman" w:hAnsi="Times New Roman"/>
          <w:b/>
          <w:sz w:val="24"/>
          <w:szCs w:val="24"/>
        </w:rPr>
      </w:pPr>
      <w:r w:rsidRPr="00DE1F36">
        <w:rPr>
          <w:rFonts w:ascii="Times New Roman" w:hAnsi="Times New Roman"/>
          <w:b/>
          <w:sz w:val="24"/>
          <w:szCs w:val="24"/>
        </w:rPr>
        <w:t>1.5. Prisustvo na gradilištu</w:t>
      </w:r>
    </w:p>
    <w:p w:rsidR="00DE1F36" w:rsidRPr="00DE1F36" w:rsidRDefault="00DE1F36" w:rsidP="00DE1F36">
      <w:pPr>
        <w:spacing w:after="0"/>
        <w:jc w:val="both"/>
        <w:outlineLvl w:val="0"/>
        <w:rPr>
          <w:rFonts w:ascii="Times New Roman" w:hAnsi="Times New Roman"/>
          <w:b/>
          <w:sz w:val="24"/>
          <w:szCs w:val="24"/>
        </w:rPr>
      </w:pP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Radno vrijeme za nadzor i prenošenje uputa u vezi sa izvođenjem radova i vrijeme zadržavanja na gradilištu treba tako odrediti i raspodijeliti da se svi zadaci brižljivo i savjesno mogu obaviti. O odmoru i eventualnoj bolesti, nadzorni inženjer treba blagovremeno i neodložno obavijestiti naručitelja i izvoditelja radova i predložiti potrebnu zamjenu kao i tko bi u slučaju potrebe to mogao biti.</w:t>
      </w:r>
    </w:p>
    <w:p w:rsidR="00DE1F36" w:rsidRPr="00DE1F36" w:rsidRDefault="00DE1F36" w:rsidP="00DE1F36">
      <w:pPr>
        <w:spacing w:after="0"/>
        <w:jc w:val="both"/>
        <w:rPr>
          <w:rFonts w:ascii="Times New Roman" w:hAnsi="Times New Roman"/>
          <w:sz w:val="24"/>
          <w:szCs w:val="24"/>
        </w:rPr>
      </w:pPr>
    </w:p>
    <w:p w:rsidR="00DE1F36" w:rsidRPr="00DE1F36" w:rsidRDefault="00DE1F36" w:rsidP="00DE1F36">
      <w:pPr>
        <w:spacing w:after="0"/>
        <w:ind w:left="567"/>
        <w:jc w:val="both"/>
        <w:outlineLvl w:val="0"/>
        <w:rPr>
          <w:rFonts w:ascii="Times New Roman" w:hAnsi="Times New Roman"/>
          <w:b/>
          <w:sz w:val="24"/>
          <w:szCs w:val="24"/>
        </w:rPr>
      </w:pPr>
      <w:r w:rsidRPr="00DE1F36">
        <w:rPr>
          <w:rFonts w:ascii="Times New Roman" w:hAnsi="Times New Roman"/>
          <w:b/>
          <w:sz w:val="24"/>
          <w:szCs w:val="24"/>
        </w:rPr>
        <w:lastRenderedPageBreak/>
        <w:t>1.6. Pomoćnik nadzornom inženjeru</w:t>
      </w:r>
    </w:p>
    <w:p w:rsidR="00DE1F36" w:rsidRPr="00DE1F36" w:rsidRDefault="00DE1F36" w:rsidP="00DE1F36">
      <w:pPr>
        <w:spacing w:after="0"/>
        <w:jc w:val="both"/>
        <w:outlineLvl w:val="0"/>
        <w:rPr>
          <w:rFonts w:ascii="Times New Roman" w:hAnsi="Times New Roman"/>
          <w:b/>
          <w:sz w:val="24"/>
          <w:szCs w:val="24"/>
        </w:rPr>
      </w:pP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 xml:space="preserve">Za veće građevinske poduhvate može se pored glavnog nadzora postaviti jedan ili više pomoćnika nadzora za tehničke i administrativne poslove. </w:t>
      </w:r>
    </w:p>
    <w:p w:rsidR="00DE1F36" w:rsidRPr="00DE1F36" w:rsidRDefault="00DE1F36" w:rsidP="00DE1F36">
      <w:pPr>
        <w:spacing w:after="0"/>
        <w:jc w:val="both"/>
        <w:rPr>
          <w:rFonts w:ascii="Times New Roman" w:hAnsi="Times New Roman"/>
          <w:sz w:val="24"/>
          <w:szCs w:val="24"/>
        </w:rPr>
      </w:pPr>
    </w:p>
    <w:p w:rsidR="00DE1F36" w:rsidRPr="00DE1F36" w:rsidRDefault="00DE1F36" w:rsidP="00DE1F36">
      <w:pPr>
        <w:spacing w:after="0"/>
        <w:ind w:left="567"/>
        <w:jc w:val="both"/>
        <w:outlineLvl w:val="0"/>
        <w:rPr>
          <w:rFonts w:ascii="Times New Roman" w:hAnsi="Times New Roman"/>
          <w:b/>
          <w:sz w:val="24"/>
          <w:szCs w:val="24"/>
        </w:rPr>
      </w:pPr>
      <w:r w:rsidRPr="00DE1F36">
        <w:rPr>
          <w:rFonts w:ascii="Times New Roman" w:hAnsi="Times New Roman"/>
          <w:b/>
          <w:sz w:val="24"/>
          <w:szCs w:val="24"/>
        </w:rPr>
        <w:t>1.7. Koordinator zaštite na radu</w:t>
      </w:r>
    </w:p>
    <w:p w:rsidR="00DE1F36" w:rsidRPr="00DE1F36" w:rsidRDefault="00DE1F36" w:rsidP="00DE1F36">
      <w:pPr>
        <w:spacing w:after="0"/>
        <w:jc w:val="both"/>
        <w:rPr>
          <w:rFonts w:ascii="Times New Roman" w:hAnsi="Times New Roman"/>
          <w:sz w:val="24"/>
          <w:szCs w:val="24"/>
        </w:rPr>
      </w:pP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Usluga zaštite na radu (koordinator zaštite na radu) provodi se sukladno odredbama članka 77. Zakona o zaštiti na radu (NN 71/14, 118/14, 154/14, 94/18 i 96/18). Koordinator zaštite na radu mora biti prisutan na gradilištu za cijelo vrijeme izvođenja radova te prisustvovati gradilišnim koordinacijama, te je  dužan voditi računa o svim aktivnostima tijekom građenja i postupati u skladu s obvezama  određenim člankom 77. Zakona o zaštiti na radu i člankom 3. Pravilnika o zaštiti na radu na privremenim gradilištima ili pokretnim gradilištima (NN 48/18).</w:t>
      </w:r>
    </w:p>
    <w:p w:rsidR="00DE1F36" w:rsidRPr="00DE1F36" w:rsidRDefault="00DE1F36" w:rsidP="00DE1F36">
      <w:pPr>
        <w:spacing w:after="0"/>
        <w:jc w:val="both"/>
        <w:rPr>
          <w:rFonts w:ascii="Times New Roman" w:hAnsi="Times New Roman"/>
          <w:sz w:val="24"/>
          <w:szCs w:val="24"/>
        </w:rPr>
      </w:pP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Usluge koordinatora zaštite na radu provode se stručno, korektno i savjesno, u skladu s Pravilnika o zaštiti na radu na privremenim gradilištima ili pokretnim gradilištima.</w:t>
      </w: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 xml:space="preserve">Koordinator zaštite na radu je dužan voditi računa da izvođači i druge osobe na gradilištu radi osiguranja zaštite na radu na gradilištu poduzimaju sve propisane mjere za poticanje unapređivanja sigurnosti i zdravlja radnika na radu, sprječavanje ozljeda na radu, profesionalnih bolesti, drugih bolesti u svezi s radom te zaštite radnog okoliša u skladu s Planom izvođenja radova. </w:t>
      </w: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Koordinator zaštite na radu je dužan ažurirati Plan izvođenja radova i dostaviti Naručitelju aktualizirani plan kod svake promjene na gradilištu koja može utjecati na sigurnost i zdravlje radnika i prolaznika tijekom izvođenja radova.</w:t>
      </w: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U cilju provedbe zadaća opisanih u prethodnom stavku Koordinator zaštite na radu je dužan dnevno obilaziti gradilište te evidentirati i konstatirati eventualno uočene nedostatke, odnosno nepravilnosti upisom u kontrolne liste („</w:t>
      </w:r>
      <w:proofErr w:type="spellStart"/>
      <w:r w:rsidRPr="00DE1F36">
        <w:rPr>
          <w:rFonts w:ascii="Times New Roman" w:hAnsi="Times New Roman"/>
          <w:sz w:val="24"/>
          <w:szCs w:val="24"/>
        </w:rPr>
        <w:t>checking</w:t>
      </w:r>
      <w:proofErr w:type="spellEnd"/>
      <w:r w:rsidRPr="00DE1F36">
        <w:rPr>
          <w:rFonts w:ascii="Times New Roman" w:hAnsi="Times New Roman"/>
          <w:sz w:val="24"/>
          <w:szCs w:val="24"/>
        </w:rPr>
        <w:t xml:space="preserve"> liste“) koje je dužan čuvati na gradilištu, a jedan primjerak iste uručiti inženjeru gradilišta, odnosno voditelju gradilišta, nadzornom inženjeru te predstavniku Naručitelja.</w:t>
      </w:r>
    </w:p>
    <w:p w:rsidR="00DE1F36" w:rsidRPr="00DE1F36" w:rsidRDefault="00DE1F36" w:rsidP="00DE1F36">
      <w:pPr>
        <w:spacing w:after="0"/>
        <w:jc w:val="both"/>
        <w:rPr>
          <w:rFonts w:ascii="Times New Roman" w:hAnsi="Times New Roman"/>
          <w:sz w:val="24"/>
          <w:szCs w:val="24"/>
        </w:rPr>
      </w:pPr>
      <w:r w:rsidRPr="00DE1F36">
        <w:rPr>
          <w:rFonts w:ascii="Times New Roman" w:hAnsi="Times New Roman"/>
          <w:sz w:val="24"/>
          <w:szCs w:val="24"/>
        </w:rPr>
        <w:t>Koordinator zaštite na radu dužan je:</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1.</w:t>
      </w:r>
      <w:r w:rsidRPr="00DE1F36">
        <w:rPr>
          <w:rFonts w:ascii="Times New Roman" w:hAnsi="Times New Roman"/>
          <w:sz w:val="24"/>
          <w:szCs w:val="24"/>
        </w:rPr>
        <w:tab/>
        <w:t>Koordinirati primjenu načela zaštite na radu kod donošenja odluka o tehničkim i/ili organizacijskim mjerama tijekom planiranja pojedinih faza rada; kod određivanja rokova, koji su potrebni za sigurno dovršenje pojedinih faza rada, koji se izvode istovremeno ili u slijedu.</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2.</w:t>
      </w:r>
      <w:r w:rsidRPr="00DE1F36">
        <w:rPr>
          <w:rFonts w:ascii="Times New Roman" w:hAnsi="Times New Roman"/>
          <w:sz w:val="24"/>
          <w:szCs w:val="24"/>
        </w:rPr>
        <w:tab/>
        <w:t>Koordinirati izvođenje odgovarajućih postupaka, da bi se osiguralo da poslodavci i druge osobe dosljedno primjenjuju načela zaštite na radu te da izvode radove u skladu s planom izvođenja radova.</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3.</w:t>
      </w:r>
      <w:r w:rsidRPr="00DE1F36">
        <w:rPr>
          <w:rFonts w:ascii="Times New Roman" w:hAnsi="Times New Roman"/>
          <w:sz w:val="24"/>
          <w:szCs w:val="24"/>
        </w:rPr>
        <w:tab/>
        <w:t xml:space="preserve">Izrađivati ili potaknuti izradu potrebnih usklađenja plana izvođenja radova i dokumentacije sa svim promjenama na radilištu. </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4.</w:t>
      </w:r>
      <w:r w:rsidRPr="00DE1F36">
        <w:rPr>
          <w:rFonts w:ascii="Times New Roman" w:hAnsi="Times New Roman"/>
          <w:sz w:val="24"/>
          <w:szCs w:val="24"/>
        </w:rPr>
        <w:tab/>
        <w:t>Organizirati suradnju i uzajamno izvješćivanje svih izvođača radova i njihovih radničkih predstavnika, koji će zajedno ili jedan za drugim (u slijedu) raditi na istom radilištu, s ciljem sprečavanja ozljeda na radu i zaštite zdravlje radnika.</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5.</w:t>
      </w:r>
      <w:r w:rsidRPr="00DE1F36">
        <w:rPr>
          <w:rFonts w:ascii="Times New Roman" w:hAnsi="Times New Roman"/>
          <w:sz w:val="24"/>
          <w:szCs w:val="24"/>
        </w:rPr>
        <w:tab/>
        <w:t>Provjeravati da li se radni postupci provode na siguran način i usklađivati propisane aktivnosti.</w:t>
      </w:r>
    </w:p>
    <w:p w:rsidR="00DE1F36" w:rsidRPr="00DE1F36" w:rsidRDefault="00DE1F36" w:rsidP="00DE1F36">
      <w:pPr>
        <w:spacing w:after="0"/>
        <w:ind w:left="426" w:hanging="284"/>
        <w:jc w:val="both"/>
        <w:rPr>
          <w:rFonts w:ascii="Times New Roman" w:hAnsi="Times New Roman"/>
          <w:sz w:val="24"/>
          <w:szCs w:val="24"/>
        </w:rPr>
      </w:pPr>
      <w:r w:rsidRPr="00DE1F36">
        <w:rPr>
          <w:rFonts w:ascii="Times New Roman" w:hAnsi="Times New Roman"/>
          <w:sz w:val="24"/>
          <w:szCs w:val="24"/>
        </w:rPr>
        <w:t>6.</w:t>
      </w:r>
      <w:r w:rsidRPr="00DE1F36">
        <w:rPr>
          <w:rFonts w:ascii="Times New Roman" w:hAnsi="Times New Roman"/>
          <w:sz w:val="24"/>
          <w:szCs w:val="24"/>
        </w:rPr>
        <w:tab/>
        <w:t>Organizirati da na radilište imaju pristup samo osobe koje su na njemu zaposlene i osobe koje imaju dozvolu ulaska na radilište.</w:t>
      </w:r>
    </w:p>
    <w:p w:rsidR="00DE1F36" w:rsidRPr="00AD1EB7" w:rsidRDefault="00DE1F36" w:rsidP="00DE1F36">
      <w:pPr>
        <w:pStyle w:val="Default"/>
        <w:spacing w:line="360" w:lineRule="auto"/>
        <w:rPr>
          <w:b/>
          <w:bCs/>
          <w:color w:val="auto"/>
          <w:sz w:val="22"/>
          <w:szCs w:val="22"/>
        </w:rPr>
      </w:pPr>
    </w:p>
    <w:p w:rsidR="00DE1F36" w:rsidRDefault="00DE1F36">
      <w:pPr>
        <w:spacing w:after="160" w:line="259" w:lineRule="auto"/>
        <w:rPr>
          <w:rFonts w:ascii="Times New Roman" w:hAnsi="Times New Roman"/>
          <w:b/>
          <w:sz w:val="24"/>
          <w:szCs w:val="24"/>
        </w:rPr>
      </w:pPr>
      <w:r>
        <w:rPr>
          <w:rFonts w:ascii="Times New Roman" w:hAnsi="Times New Roman"/>
          <w:b/>
          <w:sz w:val="24"/>
          <w:szCs w:val="24"/>
        </w:rPr>
        <w:br w:type="page"/>
      </w:r>
    </w:p>
    <w:p w:rsidR="00535298" w:rsidRPr="003F4C38" w:rsidRDefault="00535298" w:rsidP="00535298">
      <w:pPr>
        <w:spacing w:after="0" w:line="240" w:lineRule="auto"/>
        <w:jc w:val="center"/>
        <w:rPr>
          <w:rFonts w:ascii="Times New Roman" w:hAnsi="Times New Roman"/>
          <w:b/>
          <w:sz w:val="24"/>
          <w:szCs w:val="24"/>
        </w:rPr>
      </w:pPr>
      <w:r w:rsidRPr="003F4C38">
        <w:rPr>
          <w:rFonts w:ascii="Times New Roman" w:hAnsi="Times New Roman"/>
          <w:b/>
          <w:sz w:val="24"/>
          <w:szCs w:val="24"/>
        </w:rPr>
        <w:lastRenderedPageBreak/>
        <w:t>Prilog III. Izjava o nepostojanju osnova za isključenje</w:t>
      </w:r>
    </w:p>
    <w:p w:rsidR="00535298" w:rsidRPr="00535298" w:rsidRDefault="00535298" w:rsidP="00535298">
      <w:pPr>
        <w:tabs>
          <w:tab w:val="left" w:pos="567"/>
        </w:tabs>
        <w:spacing w:after="0" w:line="240" w:lineRule="auto"/>
        <w:ind w:right="-284"/>
        <w:jc w:val="right"/>
        <w:rPr>
          <w:rFonts w:ascii="Times New Roman" w:hAnsi="Times New Roman"/>
          <w:sz w:val="24"/>
          <w:szCs w:val="24"/>
          <w:u w:val="single"/>
        </w:rPr>
      </w:pPr>
    </w:p>
    <w:p w:rsidR="00535298" w:rsidRPr="00535298" w:rsidRDefault="00535298" w:rsidP="00535298">
      <w:pPr>
        <w:tabs>
          <w:tab w:val="left" w:pos="567"/>
        </w:tabs>
        <w:spacing w:after="0" w:line="240" w:lineRule="auto"/>
        <w:ind w:right="-284"/>
        <w:rPr>
          <w:rFonts w:ascii="Times New Roman" w:hAnsi="Times New Roman"/>
          <w:bCs/>
          <w:sz w:val="24"/>
          <w:szCs w:val="24"/>
          <w:lang w:bidi="hr-HR"/>
        </w:rPr>
      </w:pPr>
    </w:p>
    <w:p w:rsidR="00535298" w:rsidRPr="00535298" w:rsidRDefault="00535298" w:rsidP="00535298">
      <w:pPr>
        <w:spacing w:after="0" w:line="240" w:lineRule="auto"/>
        <w:rPr>
          <w:rFonts w:ascii="Times New Roman" w:hAnsi="Times New Roman"/>
          <w:b/>
          <w:sz w:val="24"/>
          <w:szCs w:val="24"/>
          <w:highlight w:val="yellow"/>
        </w:rPr>
      </w:pPr>
      <w:r w:rsidRPr="00535298">
        <w:rPr>
          <w:rFonts w:ascii="Times New Roman" w:hAnsi="Times New Roman"/>
          <w:b/>
          <w:sz w:val="24"/>
          <w:szCs w:val="24"/>
        </w:rPr>
        <w:t>Naručitelj: Dječji dom Ivana Brlić Mažuranić, Omladinska 1, 51415 Lovran</w:t>
      </w:r>
    </w:p>
    <w:p w:rsidR="00535298" w:rsidRPr="00535298" w:rsidRDefault="00535298" w:rsidP="00535298">
      <w:pPr>
        <w:tabs>
          <w:tab w:val="left" w:pos="567"/>
        </w:tabs>
        <w:spacing w:after="0" w:line="240" w:lineRule="auto"/>
        <w:ind w:right="-284"/>
        <w:rPr>
          <w:rFonts w:ascii="Times New Roman" w:hAnsi="Times New Roman"/>
          <w:b/>
          <w:bCs/>
          <w:sz w:val="24"/>
          <w:szCs w:val="24"/>
          <w:lang w:bidi="hr-HR"/>
        </w:rPr>
      </w:pPr>
    </w:p>
    <w:p w:rsidR="00535298" w:rsidRPr="00535298" w:rsidRDefault="00535298" w:rsidP="00535298">
      <w:pPr>
        <w:jc w:val="both"/>
        <w:rPr>
          <w:rFonts w:ascii="Times New Roman" w:hAnsi="Times New Roman"/>
          <w:bCs/>
          <w:sz w:val="24"/>
          <w:szCs w:val="24"/>
          <w:lang w:bidi="hr-HR"/>
        </w:rPr>
      </w:pPr>
      <w:r w:rsidRPr="00535298">
        <w:rPr>
          <w:rFonts w:ascii="Times New Roman" w:hAnsi="Times New Roman"/>
          <w:b/>
          <w:bCs/>
          <w:sz w:val="24"/>
          <w:szCs w:val="24"/>
          <w:lang w:bidi="hr-HR"/>
        </w:rPr>
        <w:t>Predmet nabave</w:t>
      </w:r>
      <w:r w:rsidRPr="00535298">
        <w:rPr>
          <w:rFonts w:ascii="Times New Roman" w:hAnsi="Times New Roman"/>
          <w:bCs/>
          <w:sz w:val="24"/>
          <w:szCs w:val="24"/>
          <w:lang w:bidi="hr-HR"/>
        </w:rPr>
        <w:t>:</w:t>
      </w:r>
      <w:r w:rsidRPr="00535298">
        <w:rPr>
          <w:sz w:val="24"/>
          <w:szCs w:val="24"/>
        </w:rPr>
        <w:t xml:space="preserve"> </w:t>
      </w:r>
      <w:r w:rsidR="00421BCA">
        <w:rPr>
          <w:sz w:val="24"/>
          <w:szCs w:val="24"/>
        </w:rPr>
        <w:t>S</w:t>
      </w:r>
      <w:r w:rsidR="00421BCA" w:rsidRPr="00421BCA">
        <w:rPr>
          <w:rFonts w:ascii="Times New Roman" w:hAnsi="Times New Roman"/>
          <w:bCs/>
          <w:sz w:val="24"/>
          <w:szCs w:val="24"/>
          <w:lang w:bidi="hr-HR"/>
        </w:rPr>
        <w:t xml:space="preserve">tručni nadzor izvođenja građevinskih i ostalih radova na adaptaciji i uređenju objekata radi unapređenja infrastrukture u vlasništvu ili na korištenju Dječjeg doma </w:t>
      </w:r>
      <w:proofErr w:type="spellStart"/>
      <w:r w:rsidR="00421BCA" w:rsidRPr="00421BCA">
        <w:rPr>
          <w:rFonts w:ascii="Times New Roman" w:hAnsi="Times New Roman"/>
          <w:bCs/>
          <w:sz w:val="24"/>
          <w:szCs w:val="24"/>
          <w:lang w:bidi="hr-HR"/>
        </w:rPr>
        <w:t>I.B.Mažuranić</w:t>
      </w:r>
      <w:proofErr w:type="spellEnd"/>
      <w:r w:rsidR="00421BCA" w:rsidRPr="00421BCA">
        <w:rPr>
          <w:rFonts w:ascii="Times New Roman" w:hAnsi="Times New Roman"/>
          <w:bCs/>
          <w:sz w:val="24"/>
          <w:szCs w:val="24"/>
          <w:lang w:bidi="hr-HR"/>
        </w:rPr>
        <w:t>, Lovran, usluge konzaltinga i koordinatora zaštite na radu</w:t>
      </w:r>
      <w:r w:rsidR="00CB5E6D" w:rsidRPr="00CB5E6D">
        <w:rPr>
          <w:rFonts w:ascii="Times New Roman" w:hAnsi="Times New Roman"/>
          <w:bCs/>
          <w:sz w:val="24"/>
          <w:szCs w:val="24"/>
          <w:lang w:bidi="hr-HR"/>
        </w:rPr>
        <w:t xml:space="preserve"> </w:t>
      </w:r>
      <w:r w:rsidR="00CB5E6D" w:rsidRPr="00B025BC">
        <w:rPr>
          <w:rFonts w:ascii="Times New Roman" w:hAnsi="Times New Roman"/>
          <w:sz w:val="24"/>
          <w:szCs w:val="24"/>
        </w:rPr>
        <w:t>u sklopu projekta „</w:t>
      </w:r>
      <w:proofErr w:type="spellStart"/>
      <w:r w:rsidR="00CB5E6D" w:rsidRPr="00B025BC">
        <w:rPr>
          <w:rFonts w:ascii="Times New Roman" w:hAnsi="Times New Roman"/>
          <w:sz w:val="24"/>
          <w:szCs w:val="24"/>
        </w:rPr>
        <w:t>Smješak</w:t>
      </w:r>
      <w:proofErr w:type="spellEnd"/>
      <w:r w:rsidR="00CB5E6D" w:rsidRPr="00B025BC">
        <w:rPr>
          <w:rFonts w:ascii="Times New Roman" w:hAnsi="Times New Roman"/>
          <w:sz w:val="24"/>
          <w:szCs w:val="24"/>
        </w:rPr>
        <w:t xml:space="preserve">“ financiranog iz Poziva </w:t>
      </w:r>
      <w:r w:rsidR="00CB5E6D" w:rsidRPr="00B025BC">
        <w:rPr>
          <w:rFonts w:ascii="Times New Roman" w:hAnsi="Times New Roman"/>
          <w:b/>
          <w:sz w:val="24"/>
          <w:szCs w:val="24"/>
        </w:rPr>
        <w:t xml:space="preserve">„Unaprjeđivanje infrastrukture pružatelja socijalnih usluga djeci i mladima kao podrška procesu </w:t>
      </w:r>
      <w:proofErr w:type="spellStart"/>
      <w:r w:rsidR="00CB5E6D" w:rsidRPr="00B025BC">
        <w:rPr>
          <w:rFonts w:ascii="Times New Roman" w:hAnsi="Times New Roman"/>
          <w:b/>
          <w:sz w:val="24"/>
          <w:szCs w:val="24"/>
        </w:rPr>
        <w:t>deinstitucionalizacije</w:t>
      </w:r>
      <w:proofErr w:type="spellEnd"/>
      <w:r w:rsidR="00CB5E6D" w:rsidRPr="00B025BC">
        <w:rPr>
          <w:rFonts w:ascii="Times New Roman" w:hAnsi="Times New Roman"/>
          <w:b/>
          <w:sz w:val="24"/>
          <w:szCs w:val="24"/>
        </w:rPr>
        <w:t xml:space="preserve">  – faza 1“ </w:t>
      </w:r>
      <w:r w:rsidR="00CB5E6D" w:rsidRPr="00CB5E6D">
        <w:rPr>
          <w:rFonts w:ascii="Times New Roman" w:hAnsi="Times New Roman"/>
          <w:sz w:val="24"/>
          <w:szCs w:val="24"/>
        </w:rPr>
        <w:t xml:space="preserve">(Referentna oznaka: KK.08.1.3.02) </w:t>
      </w:r>
    </w:p>
    <w:p w:rsidR="00535298" w:rsidRPr="00535298" w:rsidRDefault="00535298" w:rsidP="00535298">
      <w:pPr>
        <w:rPr>
          <w:rFonts w:ascii="Times New Roman" w:hAnsi="Times New Roman"/>
          <w:bCs/>
          <w:sz w:val="24"/>
          <w:szCs w:val="24"/>
          <w:lang w:bidi="hr-HR"/>
        </w:rPr>
      </w:pPr>
      <w:r w:rsidRPr="00535298">
        <w:rPr>
          <w:rFonts w:ascii="Times New Roman" w:hAnsi="Times New Roman"/>
          <w:b/>
          <w:bCs/>
          <w:sz w:val="24"/>
          <w:szCs w:val="24"/>
          <w:lang w:bidi="hr-HR"/>
        </w:rPr>
        <w:t>Evidencijski broj nabave:</w:t>
      </w:r>
      <w:r w:rsidRPr="001B2282">
        <w:rPr>
          <w:rFonts w:ascii="Times New Roman" w:hAnsi="Times New Roman"/>
          <w:bCs/>
          <w:sz w:val="24"/>
          <w:szCs w:val="24"/>
          <w:lang w:bidi="hr-HR"/>
        </w:rPr>
        <w:t xml:space="preserve"> </w:t>
      </w:r>
      <w:r w:rsidR="001B2282" w:rsidRPr="001B2282">
        <w:rPr>
          <w:rFonts w:ascii="Times New Roman" w:hAnsi="Times New Roman"/>
          <w:bCs/>
          <w:sz w:val="24"/>
          <w:szCs w:val="24"/>
          <w:lang w:bidi="hr-HR"/>
        </w:rPr>
        <w:t>13</w:t>
      </w:r>
      <w:r w:rsidR="009A7CF0">
        <w:rPr>
          <w:rFonts w:ascii="Times New Roman" w:hAnsi="Times New Roman"/>
          <w:bCs/>
          <w:sz w:val="24"/>
          <w:szCs w:val="24"/>
          <w:lang w:bidi="hr-HR"/>
        </w:rPr>
        <w:t>-20</w:t>
      </w:r>
      <w:r w:rsidR="00421BCA">
        <w:rPr>
          <w:rFonts w:ascii="Times New Roman" w:hAnsi="Times New Roman"/>
          <w:bCs/>
          <w:sz w:val="24"/>
          <w:szCs w:val="24"/>
          <w:lang w:bidi="hr-HR"/>
        </w:rPr>
        <w:t>20</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tabs>
          <w:tab w:val="left" w:pos="567"/>
        </w:tabs>
        <w:spacing w:after="0" w:line="240" w:lineRule="auto"/>
        <w:jc w:val="both"/>
        <w:rPr>
          <w:rFonts w:ascii="Times New Roman" w:hAnsi="Times New Roman"/>
          <w:bCs/>
          <w:sz w:val="24"/>
          <w:szCs w:val="24"/>
        </w:rPr>
      </w:pPr>
      <w:r w:rsidRPr="00535298">
        <w:rPr>
          <w:rFonts w:ascii="Times New Roman" w:hAnsi="Times New Roman"/>
          <w:bCs/>
          <w:sz w:val="24"/>
          <w:szCs w:val="24"/>
        </w:rPr>
        <w:t>Radi dokazivanja nepostojanja okolnosti opisanih točkom 6.1.1. i 6.1.2. Poziva na dostavu ponuda, a koje bi mogle dovesti do isključenja ponuditelja iz postupka nabave, kao preliminarni dokaz dajem</w:t>
      </w:r>
    </w:p>
    <w:p w:rsidR="00535298" w:rsidRPr="00535298" w:rsidRDefault="00535298" w:rsidP="00535298">
      <w:pPr>
        <w:jc w:val="both"/>
        <w:rPr>
          <w:rFonts w:ascii="Times New Roman" w:hAnsi="Times New Roman"/>
          <w:sz w:val="24"/>
          <w:szCs w:val="24"/>
        </w:rPr>
      </w:pPr>
    </w:p>
    <w:p w:rsidR="00535298" w:rsidRPr="00535298" w:rsidRDefault="00535298" w:rsidP="00535298">
      <w:pPr>
        <w:jc w:val="center"/>
        <w:rPr>
          <w:rFonts w:ascii="Times New Roman" w:hAnsi="Times New Roman"/>
          <w:b/>
          <w:sz w:val="24"/>
          <w:szCs w:val="24"/>
        </w:rPr>
      </w:pPr>
      <w:r w:rsidRPr="00535298">
        <w:rPr>
          <w:rFonts w:ascii="Times New Roman" w:hAnsi="Times New Roman"/>
          <w:b/>
          <w:sz w:val="24"/>
          <w:szCs w:val="24"/>
        </w:rPr>
        <w:t>I Z J A V U</w:t>
      </w: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kojom ja _________________________ iz _______________________________________</w:t>
      </w:r>
    </w:p>
    <w:p w:rsidR="00535298" w:rsidRPr="00535298" w:rsidRDefault="00535298" w:rsidP="00535298">
      <w:pPr>
        <w:ind w:left="1416" w:firstLine="708"/>
        <w:jc w:val="both"/>
        <w:rPr>
          <w:rFonts w:ascii="Times New Roman" w:hAnsi="Times New Roman"/>
          <w:sz w:val="24"/>
          <w:szCs w:val="24"/>
        </w:rPr>
      </w:pPr>
      <w:r w:rsidRPr="00535298">
        <w:rPr>
          <w:rFonts w:ascii="Times New Roman" w:hAnsi="Times New Roman"/>
          <w:sz w:val="24"/>
          <w:szCs w:val="24"/>
        </w:rPr>
        <w:t xml:space="preserve">(ime i prezime) </w:t>
      </w:r>
      <w:r w:rsidRPr="00535298">
        <w:rPr>
          <w:rFonts w:ascii="Times New Roman" w:hAnsi="Times New Roman"/>
          <w:sz w:val="24"/>
          <w:szCs w:val="24"/>
        </w:rPr>
        <w:tab/>
      </w:r>
      <w:r w:rsidRPr="00535298">
        <w:rPr>
          <w:rFonts w:ascii="Times New Roman" w:hAnsi="Times New Roman"/>
          <w:sz w:val="24"/>
          <w:szCs w:val="24"/>
        </w:rPr>
        <w:tab/>
      </w:r>
      <w:r w:rsidRPr="00535298">
        <w:rPr>
          <w:rFonts w:ascii="Times New Roman" w:hAnsi="Times New Roman"/>
          <w:sz w:val="24"/>
          <w:szCs w:val="24"/>
        </w:rPr>
        <w:tab/>
      </w:r>
      <w:r w:rsidRPr="00535298">
        <w:rPr>
          <w:rFonts w:ascii="Times New Roman" w:hAnsi="Times New Roman"/>
          <w:sz w:val="24"/>
          <w:szCs w:val="24"/>
        </w:rPr>
        <w:tab/>
        <w:t>(adresa stanovanja)</w:t>
      </w: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broj osobne iskaznice _______________ izdane od_________________________________</w:t>
      </w:r>
    </w:p>
    <w:p w:rsidR="00535298" w:rsidRPr="00535298" w:rsidRDefault="00535298" w:rsidP="00535298">
      <w:pPr>
        <w:jc w:val="both"/>
        <w:rPr>
          <w:rFonts w:ascii="Times New Roman" w:hAnsi="Times New Roman"/>
          <w:sz w:val="24"/>
          <w:szCs w:val="24"/>
        </w:rPr>
      </w:pP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kao po zakonu ovlaštena osoba za zastupanje pravne osobe gospodarskog subjekta</w:t>
      </w: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________________________________________________________________________</w:t>
      </w: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________________________________________________________________________</w:t>
      </w:r>
    </w:p>
    <w:p w:rsidR="00535298" w:rsidRPr="00535298" w:rsidRDefault="00535298" w:rsidP="00535298">
      <w:pPr>
        <w:jc w:val="both"/>
        <w:rPr>
          <w:rFonts w:ascii="Times New Roman" w:hAnsi="Times New Roman"/>
          <w:sz w:val="24"/>
          <w:szCs w:val="24"/>
        </w:rPr>
      </w:pPr>
      <w:r w:rsidRPr="00535298">
        <w:rPr>
          <w:rFonts w:ascii="Times New Roman" w:hAnsi="Times New Roman"/>
          <w:sz w:val="24"/>
          <w:szCs w:val="24"/>
        </w:rPr>
        <w:t>(naziv i adresa gospodarskog subjekta, OIB)</w:t>
      </w:r>
    </w:p>
    <w:p w:rsidR="00535298" w:rsidRPr="00535298" w:rsidRDefault="00535298" w:rsidP="00535298">
      <w:pPr>
        <w:autoSpaceDE w:val="0"/>
        <w:autoSpaceDN w:val="0"/>
        <w:adjustRightInd w:val="0"/>
        <w:jc w:val="both"/>
        <w:rPr>
          <w:rFonts w:ascii="Times New Roman" w:hAnsi="Times New Roman"/>
          <w:sz w:val="24"/>
          <w:szCs w:val="24"/>
        </w:rPr>
      </w:pPr>
      <w:r w:rsidRPr="00535298">
        <w:rPr>
          <w:rFonts w:ascii="Times New Roman" w:hAnsi="Times New Roman"/>
          <w:sz w:val="24"/>
          <w:szCs w:val="24"/>
        </w:rPr>
        <w:t>pod materijalnom i kaznenom odgovornošću izjavljujem za sebe i za gospodarski subjekt:</w:t>
      </w:r>
    </w:p>
    <w:p w:rsidR="00535298" w:rsidRDefault="00535298" w:rsidP="00535298">
      <w:pPr>
        <w:autoSpaceDE w:val="0"/>
        <w:autoSpaceDN w:val="0"/>
        <w:adjustRightInd w:val="0"/>
        <w:jc w:val="both"/>
        <w:rPr>
          <w:rFonts w:ascii="Times New Roman" w:hAnsi="Times New Roman"/>
          <w:b/>
          <w:bCs/>
          <w:sz w:val="24"/>
          <w:szCs w:val="24"/>
          <w:lang w:bidi="hr-HR"/>
        </w:rPr>
      </w:pPr>
      <w:r w:rsidRPr="00535298">
        <w:rPr>
          <w:rFonts w:ascii="Times New Roman" w:hAnsi="Times New Roman"/>
          <w:b/>
          <w:sz w:val="24"/>
          <w:szCs w:val="24"/>
        </w:rPr>
        <w:t xml:space="preserve">1. da protiv mene osobno niti protiv gospodarskog subjekta kojeg zastupam nije izrečena pravomoćna osuđujuća presuda za bilo koje od dolje navedenih kaznenih djela odnosno </w:t>
      </w:r>
      <w:r w:rsidRPr="00535298">
        <w:rPr>
          <w:rFonts w:ascii="Times New Roman" w:hAnsi="Times New Roman"/>
          <w:b/>
          <w:bCs/>
          <w:sz w:val="24"/>
          <w:szCs w:val="24"/>
          <w:lang w:bidi="hr-HR"/>
        </w:rPr>
        <w:t xml:space="preserve">za odgovarajuća kaznena djela koja, prema nacionalnim propisima države poslovnog </w:t>
      </w:r>
      <w:proofErr w:type="spellStart"/>
      <w:r w:rsidRPr="00535298">
        <w:rPr>
          <w:rFonts w:ascii="Times New Roman" w:hAnsi="Times New Roman"/>
          <w:b/>
          <w:bCs/>
          <w:sz w:val="24"/>
          <w:szCs w:val="24"/>
          <w:lang w:bidi="hr-HR"/>
        </w:rPr>
        <w:t>nastana</w:t>
      </w:r>
      <w:proofErr w:type="spellEnd"/>
      <w:r w:rsidRPr="00535298">
        <w:rPr>
          <w:rFonts w:ascii="Times New Roman" w:hAnsi="Times New Roman"/>
          <w:b/>
          <w:bCs/>
          <w:sz w:val="24"/>
          <w:szCs w:val="24"/>
          <w:lang w:bidi="hr-HR"/>
        </w:rPr>
        <w:t xml:space="preserve"> gospodarskog subjekta, odnosno države čiji sam državljanin:</w:t>
      </w:r>
    </w:p>
    <w:p w:rsidR="00535298" w:rsidRPr="00535298" w:rsidRDefault="00535298" w:rsidP="00535298">
      <w:pPr>
        <w:numPr>
          <w:ilvl w:val="0"/>
          <w:numId w:val="22"/>
        </w:numPr>
        <w:spacing w:after="0" w:line="240" w:lineRule="auto"/>
        <w:ind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sudjelovanje u zločinačkoj organizaciji, na temelju </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328. (zločinačko udruženje) i članka 329. (počinjenje kaznenog djela u sastavu zločinačkog udruženja) Kaznenog zakona</w:t>
      </w:r>
    </w:p>
    <w:p w:rsid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333. (udruživanje za počinjenje kaznenih djela), iz Kaznenog zakona („Narodne novine“, br. 110/97., 27/98., 50/00., 129/00., 51/01., 111/03., 190/03., 105/04., 84/05., 71/06., 110/07., 152/08., 57/11., 77/11. i 143/12.)</w:t>
      </w:r>
    </w:p>
    <w:p w:rsidR="00535298" w:rsidRPr="00535298" w:rsidRDefault="00535298" w:rsidP="00535298">
      <w:pPr>
        <w:numPr>
          <w:ilvl w:val="0"/>
          <w:numId w:val="22"/>
        </w:num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korupciju, na temelju </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 članka 252. (primanje mita u gospodarskom poslovanju), članka 253. (davanje mita u gospodarskom poslovanju), članka 254. (zlouporaba u postupku javne nabave), članka 291. (zlouporaba položaja i </w:t>
      </w:r>
      <w:r w:rsidRPr="00535298">
        <w:rPr>
          <w:rFonts w:ascii="Times New Roman" w:hAnsi="Times New Roman"/>
          <w:bCs/>
          <w:sz w:val="24"/>
          <w:szCs w:val="24"/>
          <w:lang w:bidi="hr-HR"/>
        </w:rPr>
        <w:lastRenderedPageBreak/>
        <w:t>ovlasti), članka 292. (nezakonito pogodovanje), članka 293. (primanje mita), članka 294. (davanje mita), članka 295. (trgovanje utjecajem) i članka 296. (davanje mita za trgovanje utjecajem) Kaznenog zakona</w:t>
      </w:r>
    </w:p>
    <w:p w:rsidR="00535298" w:rsidRP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35298" w:rsidRPr="00535298" w:rsidRDefault="00535298" w:rsidP="00535298">
      <w:pPr>
        <w:numPr>
          <w:ilvl w:val="0"/>
          <w:numId w:val="22"/>
        </w:num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prijevaru, na temelju</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236. (prijevara), članka 247. (prijevara u gospodarskom poslovanju), članka 256. (utaja poreza ili carine) i članka 258. (subvencijska prijevara) Kaznenog zakona</w:t>
      </w:r>
    </w:p>
    <w:p w:rsidR="00535298" w:rsidRP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224. (prijevara), članka 293. (prijevara u gospodarskom poslovanju) i članka 286. (utaja poreza i drugih davanja) iz Kaznenog zakona („Narodne novine“, br. 110/97., 27/98., 50/00., 129/00., 51/01., 111/03., 190/03., 105/04., 84/05., 71/06., 110/07., 152/08., 57/11., 77/11. i 143/12.)</w:t>
      </w:r>
    </w:p>
    <w:p w:rsidR="00535298" w:rsidRPr="00535298" w:rsidRDefault="00535298" w:rsidP="00535298">
      <w:pPr>
        <w:numPr>
          <w:ilvl w:val="0"/>
          <w:numId w:val="22"/>
        </w:num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terorizam ili kaznena djela povezana s terorističkim aktivnostima, na temelju</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97. (terorizam) članka 99. (javno poticanje na terorizam), članka 100. (novačenje za terorizam), članka 101. (obuka za terorizam) i članka 102. (terorističko udruženje) Kaznenog zakona</w:t>
      </w:r>
    </w:p>
    <w:p w:rsidR="00535298" w:rsidRP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169. (terorizam), članka 169.a (javno poticanje na terorizam) i članka 169.b (novačenje i obuka za terorizam) iz Kaznenog zakona („Narodne novine“, br. 110/97., 27/98., 50/00., 129/00., 51/01., 111/03., 190/03., 105/04., 84/05., 71/06., 110/07., 152/08., 57/11., 77/11. i 143/12.)</w:t>
      </w:r>
    </w:p>
    <w:p w:rsidR="00535298" w:rsidRPr="00535298" w:rsidRDefault="00535298" w:rsidP="00535298">
      <w:pPr>
        <w:numPr>
          <w:ilvl w:val="0"/>
          <w:numId w:val="22"/>
        </w:num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pranje novca ili financiranje terorizma, na temelju </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98. (financiranje terorizma) i članka 265. (pranje novca) Kaznenog zakona</w:t>
      </w:r>
    </w:p>
    <w:p w:rsidR="00535298" w:rsidRP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279. (pranje novca) iz Kaznenog zakona („Narodne novine“, br. 110/97., 27/98., 50/00., 129/00., 51/01., 111/03., 190/03., 105/04., 84/05., 71/06., 110/07., 152/08., 57/11., 77/11. i 143/12.)</w:t>
      </w:r>
    </w:p>
    <w:p w:rsidR="00535298" w:rsidRPr="00535298" w:rsidRDefault="00535298" w:rsidP="00535298">
      <w:pPr>
        <w:numPr>
          <w:ilvl w:val="0"/>
          <w:numId w:val="22"/>
        </w:num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dječji rad ili druge oblike trgovanja ljudima, na temelju </w:t>
      </w:r>
    </w:p>
    <w:p w:rsidR="00535298" w:rsidRPr="00535298" w:rsidRDefault="00535298" w:rsidP="00535298">
      <w:pPr>
        <w:spacing w:after="0"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106. (trgovanje ljudima) Kaznenog zakona</w:t>
      </w:r>
    </w:p>
    <w:p w:rsidR="00535298" w:rsidRPr="00535298" w:rsidRDefault="00535298" w:rsidP="00535298">
      <w:pPr>
        <w:spacing w:line="240" w:lineRule="auto"/>
        <w:ind w:left="284" w:right="-284"/>
        <w:jc w:val="both"/>
        <w:rPr>
          <w:rFonts w:ascii="Times New Roman" w:hAnsi="Times New Roman"/>
          <w:bCs/>
          <w:sz w:val="24"/>
          <w:szCs w:val="24"/>
          <w:lang w:bidi="hr-HR"/>
        </w:rPr>
      </w:pPr>
      <w:r w:rsidRPr="00535298">
        <w:rPr>
          <w:rFonts w:ascii="Times New Roman" w:hAnsi="Times New Roman"/>
          <w:bCs/>
          <w:sz w:val="24"/>
          <w:szCs w:val="24"/>
          <w:lang w:bidi="hr-HR"/>
        </w:rPr>
        <w:t>- članka 175. (trgovanje ljudima i ropstvo) iz Kaznenog zakona („Narodne novine“, br. 110/97., 27/98., 50/00., 129/00., 51/01., 111/03., 190/03., 105/04., 84/05., 71/06., 110/07., 152/08., 57/11., 77/11. i 143/12.), ili</w:t>
      </w:r>
    </w:p>
    <w:p w:rsidR="00535298" w:rsidRPr="00535298" w:rsidRDefault="00535298" w:rsidP="00535298">
      <w:pPr>
        <w:spacing w:after="0" w:line="240" w:lineRule="auto"/>
        <w:ind w:right="-284"/>
        <w:jc w:val="both"/>
        <w:rPr>
          <w:rFonts w:ascii="Times New Roman" w:hAnsi="Times New Roman"/>
          <w:bCs/>
          <w:sz w:val="24"/>
          <w:szCs w:val="24"/>
          <w:lang w:bidi="hr-HR"/>
        </w:rPr>
      </w:pPr>
      <w:r w:rsidRPr="00535298">
        <w:rPr>
          <w:rFonts w:ascii="Times New Roman" w:hAnsi="Times New Roman"/>
          <w:bCs/>
          <w:sz w:val="24"/>
          <w:szCs w:val="24"/>
          <w:lang w:bidi="hr-HR"/>
        </w:rPr>
        <w:t xml:space="preserve">2. gospodarski subjekt koji nema poslovni </w:t>
      </w:r>
      <w:proofErr w:type="spellStart"/>
      <w:r w:rsidRPr="00535298">
        <w:rPr>
          <w:rFonts w:ascii="Times New Roman" w:hAnsi="Times New Roman"/>
          <w:bCs/>
          <w:sz w:val="24"/>
          <w:szCs w:val="24"/>
          <w:lang w:bidi="hr-HR"/>
        </w:rPr>
        <w:t>nastan</w:t>
      </w:r>
      <w:proofErr w:type="spellEnd"/>
      <w:r w:rsidRPr="00535298">
        <w:rPr>
          <w:rFonts w:ascii="Times New Roman" w:hAnsi="Times New Roman"/>
          <w:bCs/>
          <w:sz w:val="24"/>
          <w:szCs w:val="24"/>
          <w:lang w:bidi="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535298">
        <w:rPr>
          <w:rFonts w:ascii="Times New Roman" w:hAnsi="Times New Roman"/>
          <w:bCs/>
          <w:sz w:val="24"/>
          <w:szCs w:val="24"/>
          <w:lang w:bidi="hr-HR"/>
        </w:rPr>
        <w:t>podtočaka</w:t>
      </w:r>
      <w:proofErr w:type="spellEnd"/>
      <w:r w:rsidRPr="00535298">
        <w:rPr>
          <w:rFonts w:ascii="Times New Roman" w:hAnsi="Times New Roman"/>
          <w:bCs/>
          <w:sz w:val="24"/>
          <w:szCs w:val="24"/>
          <w:lang w:bidi="hr-HR"/>
        </w:rPr>
        <w:t xml:space="preserve"> od a) do f) ovoga stavka i za odgovarajuća kaznena djela koja, prema nacionalnim propisima države poslovnog </w:t>
      </w:r>
      <w:proofErr w:type="spellStart"/>
      <w:r w:rsidRPr="00535298">
        <w:rPr>
          <w:rFonts w:ascii="Times New Roman" w:hAnsi="Times New Roman"/>
          <w:bCs/>
          <w:sz w:val="24"/>
          <w:szCs w:val="24"/>
          <w:lang w:bidi="hr-HR"/>
        </w:rPr>
        <w:t>nastana</w:t>
      </w:r>
      <w:proofErr w:type="spellEnd"/>
      <w:r w:rsidRPr="00535298">
        <w:rPr>
          <w:rFonts w:ascii="Times New Roman" w:hAnsi="Times New Roman"/>
          <w:bCs/>
          <w:sz w:val="24"/>
          <w:szCs w:val="24"/>
          <w:lang w:bidi="hr-HR"/>
        </w:rPr>
        <w:t xml:space="preserve"> gospodarskog subjekta, odnosno države čiji je osoba državljanin, obuhvaćaju razloge za isključenje iz članka 57. stavka 1. točaka od (a) do (f) Direktive 2014/24/EU.</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spacing w:after="0" w:line="240" w:lineRule="auto"/>
        <w:ind w:right="-284"/>
        <w:jc w:val="both"/>
        <w:rPr>
          <w:rFonts w:ascii="Times New Roman" w:eastAsia="Times New Roman" w:hAnsi="Times New Roman"/>
          <w:sz w:val="24"/>
          <w:szCs w:val="24"/>
          <w:lang w:eastAsia="hr-HR"/>
        </w:rPr>
      </w:pPr>
      <w:r w:rsidRPr="00535298">
        <w:rPr>
          <w:rFonts w:ascii="Times New Roman" w:eastAsia="Times New Roman" w:hAnsi="Times New Roman"/>
          <w:b/>
          <w:sz w:val="24"/>
          <w:szCs w:val="24"/>
          <w:lang w:eastAsia="hr-HR"/>
        </w:rPr>
        <w:t>3. sam ispunio obveze plaćanja dospjelih poreznih obveza i obveza za mirovinsko i zdravstveno osiguranje</w:t>
      </w:r>
      <w:r w:rsidRPr="00535298">
        <w:rPr>
          <w:rFonts w:ascii="Times New Roman" w:eastAsia="Times New Roman" w:hAnsi="Times New Roman"/>
          <w:sz w:val="24"/>
          <w:szCs w:val="24"/>
          <w:lang w:eastAsia="hr-HR"/>
        </w:rPr>
        <w:t>:</w:t>
      </w:r>
    </w:p>
    <w:p w:rsidR="00535298" w:rsidRPr="00535298" w:rsidRDefault="00535298" w:rsidP="00535298">
      <w:pPr>
        <w:pStyle w:val="Odlomakpopisa"/>
        <w:spacing w:after="0" w:line="240" w:lineRule="auto"/>
        <w:ind w:left="284" w:right="-284"/>
        <w:contextualSpacing w:val="0"/>
        <w:jc w:val="both"/>
        <w:rPr>
          <w:rFonts w:ascii="Times New Roman" w:eastAsia="Times New Roman" w:hAnsi="Times New Roman" w:cs="Times New Roman"/>
          <w:sz w:val="24"/>
          <w:szCs w:val="24"/>
          <w:lang w:eastAsia="hr-HR"/>
        </w:rPr>
      </w:pPr>
      <w:r w:rsidRPr="00535298">
        <w:rPr>
          <w:rFonts w:ascii="Times New Roman" w:eastAsia="Times New Roman" w:hAnsi="Times New Roman" w:cs="Times New Roman"/>
          <w:sz w:val="24"/>
          <w:szCs w:val="24"/>
          <w:lang w:eastAsia="hr-HR"/>
        </w:rPr>
        <w:t xml:space="preserve">- u Republici Hrvatskoj, ako gospodarski subjekt ima poslovni </w:t>
      </w:r>
      <w:proofErr w:type="spellStart"/>
      <w:r w:rsidRPr="00535298">
        <w:rPr>
          <w:rFonts w:ascii="Times New Roman" w:eastAsia="Times New Roman" w:hAnsi="Times New Roman" w:cs="Times New Roman"/>
          <w:sz w:val="24"/>
          <w:szCs w:val="24"/>
          <w:lang w:eastAsia="hr-HR"/>
        </w:rPr>
        <w:t>nastan</w:t>
      </w:r>
      <w:proofErr w:type="spellEnd"/>
      <w:r w:rsidRPr="00535298">
        <w:rPr>
          <w:rFonts w:ascii="Times New Roman" w:eastAsia="Times New Roman" w:hAnsi="Times New Roman" w:cs="Times New Roman"/>
          <w:sz w:val="24"/>
          <w:szCs w:val="24"/>
          <w:lang w:eastAsia="hr-HR"/>
        </w:rPr>
        <w:t xml:space="preserve"> u Republici Hrvatskoj, ili</w:t>
      </w:r>
    </w:p>
    <w:p w:rsidR="00535298" w:rsidRPr="00535298" w:rsidRDefault="00535298" w:rsidP="00535298">
      <w:pPr>
        <w:pStyle w:val="Odlomakpopisa"/>
        <w:spacing w:after="0" w:line="240" w:lineRule="auto"/>
        <w:ind w:left="284" w:right="-284"/>
        <w:contextualSpacing w:val="0"/>
        <w:jc w:val="both"/>
        <w:rPr>
          <w:rFonts w:ascii="Times New Roman" w:eastAsia="Times New Roman" w:hAnsi="Times New Roman" w:cs="Times New Roman"/>
          <w:sz w:val="24"/>
          <w:szCs w:val="24"/>
          <w:lang w:eastAsia="hr-HR"/>
        </w:rPr>
      </w:pPr>
      <w:r w:rsidRPr="00535298">
        <w:rPr>
          <w:rFonts w:ascii="Times New Roman" w:eastAsia="Times New Roman" w:hAnsi="Times New Roman" w:cs="Times New Roman"/>
          <w:sz w:val="24"/>
          <w:szCs w:val="24"/>
          <w:lang w:eastAsia="hr-HR"/>
        </w:rPr>
        <w:t xml:space="preserve">- u Republici Hrvatskoj ili u državi poslovnog </w:t>
      </w:r>
      <w:proofErr w:type="spellStart"/>
      <w:r w:rsidRPr="00535298">
        <w:rPr>
          <w:rFonts w:ascii="Times New Roman" w:eastAsia="Times New Roman" w:hAnsi="Times New Roman" w:cs="Times New Roman"/>
          <w:sz w:val="24"/>
          <w:szCs w:val="24"/>
          <w:lang w:eastAsia="hr-HR"/>
        </w:rPr>
        <w:t>nastana</w:t>
      </w:r>
      <w:proofErr w:type="spellEnd"/>
      <w:r w:rsidRPr="00535298">
        <w:rPr>
          <w:rFonts w:ascii="Times New Roman" w:eastAsia="Times New Roman" w:hAnsi="Times New Roman" w:cs="Times New Roman"/>
          <w:sz w:val="24"/>
          <w:szCs w:val="24"/>
          <w:lang w:eastAsia="hr-HR"/>
        </w:rPr>
        <w:t xml:space="preserve"> gospodarskog subjekta, ako gospodarski subjekt nema poslovni </w:t>
      </w:r>
      <w:proofErr w:type="spellStart"/>
      <w:r w:rsidRPr="00535298">
        <w:rPr>
          <w:rFonts w:ascii="Times New Roman" w:eastAsia="Times New Roman" w:hAnsi="Times New Roman" w:cs="Times New Roman"/>
          <w:sz w:val="24"/>
          <w:szCs w:val="24"/>
          <w:lang w:eastAsia="hr-HR"/>
        </w:rPr>
        <w:t>nastan</w:t>
      </w:r>
      <w:proofErr w:type="spellEnd"/>
      <w:r w:rsidRPr="00535298">
        <w:rPr>
          <w:rFonts w:ascii="Times New Roman" w:eastAsia="Times New Roman" w:hAnsi="Times New Roman" w:cs="Times New Roman"/>
          <w:sz w:val="24"/>
          <w:szCs w:val="24"/>
          <w:lang w:eastAsia="hr-HR"/>
        </w:rPr>
        <w:t xml:space="preserve"> u Republici Hrvatskoj. </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EE15BA" w:rsidP="00535298">
      <w:pPr>
        <w:tabs>
          <w:tab w:val="left" w:pos="567"/>
        </w:tabs>
        <w:spacing w:after="0" w:line="240" w:lineRule="auto"/>
        <w:ind w:right="-284"/>
        <w:jc w:val="both"/>
        <w:rPr>
          <w:rFonts w:ascii="Times New Roman" w:hAnsi="Times New Roman"/>
          <w:bCs/>
          <w:sz w:val="24"/>
          <w:szCs w:val="24"/>
        </w:rPr>
      </w:pPr>
      <w:r>
        <w:rPr>
          <w:rFonts w:ascii="Times New Roman" w:hAnsi="Times New Roman"/>
          <w:bCs/>
          <w:sz w:val="24"/>
          <w:szCs w:val="24"/>
        </w:rPr>
        <w:t>U ______________, __.__</w:t>
      </w:r>
      <w:r w:rsidR="00E059F4">
        <w:rPr>
          <w:rFonts w:ascii="Times New Roman" w:hAnsi="Times New Roman"/>
          <w:bCs/>
          <w:sz w:val="24"/>
          <w:szCs w:val="24"/>
        </w:rPr>
        <w:t>_______</w:t>
      </w:r>
      <w:r>
        <w:rPr>
          <w:rFonts w:ascii="Times New Roman" w:hAnsi="Times New Roman"/>
          <w:bCs/>
          <w:sz w:val="24"/>
          <w:szCs w:val="24"/>
        </w:rPr>
        <w:t>.20</w:t>
      </w:r>
      <w:r w:rsidR="00E059F4">
        <w:rPr>
          <w:rFonts w:ascii="Times New Roman" w:hAnsi="Times New Roman"/>
          <w:bCs/>
          <w:sz w:val="24"/>
          <w:szCs w:val="24"/>
        </w:rPr>
        <w:t>20</w:t>
      </w:r>
      <w:r w:rsidR="00535298" w:rsidRPr="00535298">
        <w:rPr>
          <w:rFonts w:ascii="Times New Roman" w:hAnsi="Times New Roman"/>
          <w:bCs/>
          <w:sz w:val="24"/>
          <w:szCs w:val="24"/>
        </w:rPr>
        <w:t>.</w:t>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t xml:space="preserve">       </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t>ZA PONUDITELJA:</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________________________________</w:t>
      </w:r>
    </w:p>
    <w:p w:rsidR="00535298" w:rsidRP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 xml:space="preserve">(ime, prezime i potpis osobe </w:t>
      </w:r>
    </w:p>
    <w:p w:rsidR="00535298" w:rsidRP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ovlaštene za zastupanje gospodarskog subjekta)</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CB5E6D" w:rsidRDefault="00535298" w:rsidP="00535298">
      <w:pPr>
        <w:spacing w:after="0" w:line="240" w:lineRule="auto"/>
        <w:jc w:val="center"/>
        <w:rPr>
          <w:rFonts w:ascii="Times New Roman" w:hAnsi="Times New Roman"/>
          <w:b/>
          <w:sz w:val="24"/>
          <w:szCs w:val="24"/>
        </w:rPr>
      </w:pPr>
      <w:r w:rsidRPr="00CB5E6D">
        <w:rPr>
          <w:rFonts w:ascii="Times New Roman" w:hAnsi="Times New Roman"/>
          <w:b/>
          <w:sz w:val="24"/>
          <w:szCs w:val="24"/>
        </w:rPr>
        <w:t>P</w:t>
      </w:r>
      <w:r w:rsidR="004D161F" w:rsidRPr="00CB5E6D">
        <w:rPr>
          <w:rFonts w:ascii="Times New Roman" w:hAnsi="Times New Roman"/>
          <w:b/>
          <w:sz w:val="24"/>
          <w:szCs w:val="24"/>
        </w:rPr>
        <w:t>rilog IV. Izjava o ispun</w:t>
      </w:r>
      <w:r w:rsidR="000B3305">
        <w:rPr>
          <w:rFonts w:ascii="Times New Roman" w:hAnsi="Times New Roman"/>
          <w:b/>
          <w:sz w:val="24"/>
          <w:szCs w:val="24"/>
        </w:rPr>
        <w:t>j</w:t>
      </w:r>
      <w:r w:rsidR="004D161F" w:rsidRPr="00CB5E6D">
        <w:rPr>
          <w:rFonts w:ascii="Times New Roman" w:hAnsi="Times New Roman"/>
          <w:b/>
          <w:sz w:val="24"/>
          <w:szCs w:val="24"/>
        </w:rPr>
        <w:t xml:space="preserve">avanju </w:t>
      </w:r>
      <w:r w:rsidRPr="00CB5E6D">
        <w:rPr>
          <w:rFonts w:ascii="Times New Roman" w:hAnsi="Times New Roman"/>
          <w:b/>
          <w:sz w:val="24"/>
          <w:szCs w:val="24"/>
        </w:rPr>
        <w:t>kriterija za odabir (uvjeta sposobnosti)</w:t>
      </w:r>
    </w:p>
    <w:p w:rsidR="00535298" w:rsidRPr="00535298" w:rsidRDefault="00535298" w:rsidP="00535298">
      <w:pPr>
        <w:tabs>
          <w:tab w:val="left" w:pos="567"/>
        </w:tabs>
        <w:spacing w:after="0" w:line="240" w:lineRule="auto"/>
        <w:ind w:right="-284"/>
        <w:jc w:val="right"/>
        <w:rPr>
          <w:rFonts w:ascii="Times New Roman" w:hAnsi="Times New Roman"/>
          <w:sz w:val="24"/>
          <w:szCs w:val="24"/>
          <w:u w:val="single"/>
        </w:rPr>
      </w:pPr>
    </w:p>
    <w:p w:rsidR="00535298" w:rsidRPr="00535298" w:rsidRDefault="00535298" w:rsidP="00535298">
      <w:pPr>
        <w:tabs>
          <w:tab w:val="left" w:pos="567"/>
        </w:tabs>
        <w:spacing w:after="0" w:line="240" w:lineRule="auto"/>
        <w:ind w:right="-284"/>
        <w:jc w:val="center"/>
        <w:rPr>
          <w:rFonts w:ascii="Arial Narrow" w:hAnsi="Arial Narrow"/>
          <w:bCs/>
          <w:sz w:val="24"/>
          <w:szCs w:val="24"/>
          <w:lang w:bidi="hr-HR"/>
        </w:rPr>
      </w:pPr>
    </w:p>
    <w:p w:rsidR="00535298" w:rsidRPr="00A625C5" w:rsidRDefault="00535298" w:rsidP="00535298">
      <w:pPr>
        <w:tabs>
          <w:tab w:val="left" w:pos="567"/>
        </w:tabs>
        <w:spacing w:after="0" w:line="240" w:lineRule="auto"/>
        <w:ind w:right="-284"/>
        <w:rPr>
          <w:rFonts w:ascii="Times New Roman" w:hAnsi="Times New Roman"/>
          <w:bCs/>
          <w:sz w:val="24"/>
          <w:szCs w:val="24"/>
          <w:lang w:bidi="hr-HR"/>
        </w:rPr>
      </w:pPr>
      <w:r w:rsidRPr="00535298">
        <w:rPr>
          <w:rFonts w:ascii="Times New Roman" w:hAnsi="Times New Roman"/>
          <w:b/>
          <w:bCs/>
          <w:sz w:val="24"/>
          <w:szCs w:val="24"/>
          <w:lang w:bidi="hr-HR"/>
        </w:rPr>
        <w:t>Naručitel</w:t>
      </w:r>
      <w:r w:rsidRPr="00535298">
        <w:rPr>
          <w:rFonts w:ascii="Times New Roman" w:hAnsi="Times New Roman"/>
          <w:bCs/>
          <w:sz w:val="24"/>
          <w:szCs w:val="24"/>
          <w:lang w:bidi="hr-HR"/>
        </w:rPr>
        <w:t>j:</w:t>
      </w:r>
      <w:r w:rsidRPr="00535298">
        <w:rPr>
          <w:sz w:val="24"/>
          <w:szCs w:val="24"/>
        </w:rPr>
        <w:t xml:space="preserve"> </w:t>
      </w:r>
      <w:r w:rsidR="00A625C5" w:rsidRPr="00535298">
        <w:rPr>
          <w:rFonts w:ascii="Times New Roman" w:hAnsi="Times New Roman"/>
          <w:b/>
          <w:sz w:val="24"/>
          <w:szCs w:val="24"/>
        </w:rPr>
        <w:t>Dječji dom Ivana Brlić Mažuranić, Omladinska 1, 51415 Lovran</w:t>
      </w:r>
    </w:p>
    <w:p w:rsidR="00535298" w:rsidRPr="00535298" w:rsidRDefault="00535298" w:rsidP="00535298">
      <w:pPr>
        <w:tabs>
          <w:tab w:val="left" w:pos="567"/>
        </w:tabs>
        <w:spacing w:after="0" w:line="240" w:lineRule="auto"/>
        <w:ind w:right="-284"/>
        <w:rPr>
          <w:rFonts w:ascii="Times New Roman" w:hAnsi="Times New Roman"/>
          <w:b/>
          <w:bCs/>
          <w:sz w:val="24"/>
          <w:szCs w:val="24"/>
          <w:lang w:bidi="hr-HR"/>
        </w:rPr>
      </w:pPr>
    </w:p>
    <w:p w:rsidR="00CB5E6D" w:rsidRDefault="00535298" w:rsidP="00535298">
      <w:pPr>
        <w:jc w:val="both"/>
        <w:rPr>
          <w:rFonts w:ascii="Times New Roman" w:hAnsi="Times New Roman"/>
          <w:sz w:val="24"/>
          <w:szCs w:val="24"/>
        </w:rPr>
      </w:pPr>
      <w:r w:rsidRPr="00535298">
        <w:rPr>
          <w:rFonts w:ascii="Times New Roman" w:hAnsi="Times New Roman"/>
          <w:b/>
          <w:bCs/>
          <w:sz w:val="24"/>
          <w:szCs w:val="24"/>
          <w:lang w:bidi="hr-HR"/>
        </w:rPr>
        <w:t>Predmet nabave</w:t>
      </w:r>
      <w:r w:rsidRPr="00535298">
        <w:rPr>
          <w:rFonts w:ascii="Times New Roman" w:hAnsi="Times New Roman"/>
          <w:bCs/>
          <w:sz w:val="24"/>
          <w:szCs w:val="24"/>
          <w:lang w:bidi="hr-HR"/>
        </w:rPr>
        <w:t>:</w:t>
      </w:r>
      <w:r w:rsidRPr="00535298">
        <w:rPr>
          <w:sz w:val="24"/>
          <w:szCs w:val="24"/>
        </w:rPr>
        <w:t xml:space="preserve"> </w:t>
      </w:r>
      <w:r w:rsidR="00E059F4">
        <w:rPr>
          <w:rFonts w:ascii="Times New Roman" w:hAnsi="Times New Roman"/>
          <w:bCs/>
          <w:sz w:val="24"/>
          <w:szCs w:val="24"/>
          <w:lang w:bidi="hr-HR"/>
        </w:rPr>
        <w:t>S</w:t>
      </w:r>
      <w:r w:rsidR="00E059F4" w:rsidRPr="00E059F4">
        <w:rPr>
          <w:rFonts w:ascii="Times New Roman" w:hAnsi="Times New Roman"/>
          <w:bCs/>
          <w:sz w:val="24"/>
          <w:szCs w:val="24"/>
          <w:lang w:bidi="hr-HR"/>
        </w:rPr>
        <w:t xml:space="preserve">tručni nadzor izvođenja građevinskih i ostalih radova na adaptaciji i uređenju objekata radi unapređenja infrastrukture u vlasništvu ili na korištenju Dječjeg doma </w:t>
      </w:r>
      <w:proofErr w:type="spellStart"/>
      <w:r w:rsidR="00E059F4" w:rsidRPr="00E059F4">
        <w:rPr>
          <w:rFonts w:ascii="Times New Roman" w:hAnsi="Times New Roman"/>
          <w:bCs/>
          <w:sz w:val="24"/>
          <w:szCs w:val="24"/>
          <w:lang w:bidi="hr-HR"/>
        </w:rPr>
        <w:t>I.B.Mažuranić</w:t>
      </w:r>
      <w:proofErr w:type="spellEnd"/>
      <w:r w:rsidR="00E059F4" w:rsidRPr="00E059F4">
        <w:rPr>
          <w:rFonts w:ascii="Times New Roman" w:hAnsi="Times New Roman"/>
          <w:bCs/>
          <w:sz w:val="24"/>
          <w:szCs w:val="24"/>
          <w:lang w:bidi="hr-HR"/>
        </w:rPr>
        <w:t>, Lovran, usluge konzaltinga i koordinatora zaštite na radu</w:t>
      </w:r>
      <w:r w:rsidR="00CB5E6D" w:rsidRPr="00CB5E6D">
        <w:rPr>
          <w:rFonts w:ascii="Times New Roman" w:hAnsi="Times New Roman"/>
          <w:bCs/>
          <w:sz w:val="24"/>
          <w:szCs w:val="24"/>
          <w:lang w:bidi="hr-HR"/>
        </w:rPr>
        <w:t xml:space="preserve"> </w:t>
      </w:r>
      <w:r w:rsidR="00CB5E6D" w:rsidRPr="00B025BC">
        <w:rPr>
          <w:rFonts w:ascii="Times New Roman" w:hAnsi="Times New Roman"/>
          <w:sz w:val="24"/>
          <w:szCs w:val="24"/>
        </w:rPr>
        <w:t>u sklopu projekta „</w:t>
      </w:r>
      <w:proofErr w:type="spellStart"/>
      <w:r w:rsidR="00CB5E6D" w:rsidRPr="00B025BC">
        <w:rPr>
          <w:rFonts w:ascii="Times New Roman" w:hAnsi="Times New Roman"/>
          <w:sz w:val="24"/>
          <w:szCs w:val="24"/>
        </w:rPr>
        <w:t>Smješak</w:t>
      </w:r>
      <w:proofErr w:type="spellEnd"/>
      <w:r w:rsidR="00CB5E6D" w:rsidRPr="00B025BC">
        <w:rPr>
          <w:rFonts w:ascii="Times New Roman" w:hAnsi="Times New Roman"/>
          <w:sz w:val="24"/>
          <w:szCs w:val="24"/>
        </w:rPr>
        <w:t xml:space="preserve">“ financiranog iz Poziva </w:t>
      </w:r>
      <w:r w:rsidR="00CB5E6D" w:rsidRPr="00B025BC">
        <w:rPr>
          <w:rFonts w:ascii="Times New Roman" w:hAnsi="Times New Roman"/>
          <w:b/>
          <w:sz w:val="24"/>
          <w:szCs w:val="24"/>
        </w:rPr>
        <w:t xml:space="preserve">„Unaprjeđivanje infrastrukture pružatelja socijalnih usluga djeci i mladima kao podrška procesu </w:t>
      </w:r>
      <w:proofErr w:type="spellStart"/>
      <w:r w:rsidR="00CB5E6D" w:rsidRPr="00B025BC">
        <w:rPr>
          <w:rFonts w:ascii="Times New Roman" w:hAnsi="Times New Roman"/>
          <w:b/>
          <w:sz w:val="24"/>
          <w:szCs w:val="24"/>
        </w:rPr>
        <w:t>deinstitucionalizacije</w:t>
      </w:r>
      <w:proofErr w:type="spellEnd"/>
      <w:r w:rsidR="00CB5E6D" w:rsidRPr="00B025BC">
        <w:rPr>
          <w:rFonts w:ascii="Times New Roman" w:hAnsi="Times New Roman"/>
          <w:b/>
          <w:sz w:val="24"/>
          <w:szCs w:val="24"/>
        </w:rPr>
        <w:t xml:space="preserve">  – faza 1“ </w:t>
      </w:r>
      <w:r w:rsidR="00CB5E6D" w:rsidRPr="00CB5E6D">
        <w:rPr>
          <w:rFonts w:ascii="Times New Roman" w:hAnsi="Times New Roman"/>
          <w:sz w:val="24"/>
          <w:szCs w:val="24"/>
        </w:rPr>
        <w:t xml:space="preserve">(Referentna oznaka: KK.08.1.3.02) </w:t>
      </w:r>
    </w:p>
    <w:p w:rsidR="00535298" w:rsidRPr="00535298" w:rsidRDefault="00535298" w:rsidP="00535298">
      <w:pPr>
        <w:jc w:val="both"/>
        <w:rPr>
          <w:rFonts w:ascii="Times New Roman" w:hAnsi="Times New Roman"/>
          <w:bCs/>
          <w:sz w:val="24"/>
          <w:szCs w:val="24"/>
          <w:lang w:bidi="hr-HR"/>
        </w:rPr>
      </w:pPr>
      <w:r w:rsidRPr="00535298">
        <w:rPr>
          <w:rFonts w:ascii="Times New Roman" w:hAnsi="Times New Roman"/>
          <w:b/>
          <w:bCs/>
          <w:sz w:val="24"/>
          <w:szCs w:val="24"/>
          <w:lang w:bidi="hr-HR"/>
        </w:rPr>
        <w:t>Evidencijski broj nabave:</w:t>
      </w:r>
      <w:r w:rsidR="001B2282">
        <w:rPr>
          <w:rFonts w:ascii="Times New Roman" w:hAnsi="Times New Roman"/>
          <w:bCs/>
          <w:sz w:val="24"/>
          <w:szCs w:val="24"/>
          <w:lang w:bidi="hr-HR"/>
        </w:rPr>
        <w:t>13</w:t>
      </w:r>
      <w:r w:rsidR="00C84BC3">
        <w:rPr>
          <w:rFonts w:ascii="Times New Roman" w:hAnsi="Times New Roman"/>
          <w:bCs/>
          <w:sz w:val="24"/>
          <w:szCs w:val="24"/>
          <w:lang w:bidi="hr-HR"/>
        </w:rPr>
        <w:t>-20</w:t>
      </w:r>
      <w:r w:rsidR="00E059F4">
        <w:rPr>
          <w:rFonts w:ascii="Times New Roman" w:hAnsi="Times New Roman"/>
          <w:bCs/>
          <w:sz w:val="24"/>
          <w:szCs w:val="24"/>
          <w:lang w:bidi="hr-HR"/>
        </w:rPr>
        <w:t>20</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r w:rsidRPr="00535298">
        <w:rPr>
          <w:rFonts w:ascii="Times New Roman" w:hAnsi="Times New Roman"/>
          <w:bCs/>
          <w:sz w:val="24"/>
          <w:szCs w:val="24"/>
        </w:rPr>
        <w:t>Radi dokazivanja uvjeta sposobnosti za obavljanje profesionalne djelatnosti (traženog u točki 6.2.1. Poziva na dostavu ponuda) te t</w:t>
      </w:r>
      <w:r w:rsidR="000C313D">
        <w:rPr>
          <w:rFonts w:ascii="Times New Roman" w:hAnsi="Times New Roman"/>
          <w:bCs/>
          <w:sz w:val="24"/>
          <w:szCs w:val="24"/>
        </w:rPr>
        <w:t>ehničke i stručne sposobnosti (</w:t>
      </w:r>
      <w:r w:rsidRPr="00535298">
        <w:rPr>
          <w:rFonts w:ascii="Times New Roman" w:hAnsi="Times New Roman"/>
          <w:bCs/>
          <w:sz w:val="24"/>
          <w:szCs w:val="24"/>
        </w:rPr>
        <w:t>traženog u točki 6.2.2.  Poziva na dostavu ponuda) kao preliminarni dokaz dajem</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tabs>
          <w:tab w:val="left" w:pos="567"/>
        </w:tabs>
        <w:spacing w:after="0" w:line="240" w:lineRule="auto"/>
        <w:ind w:right="-284"/>
        <w:jc w:val="both"/>
        <w:rPr>
          <w:rFonts w:ascii="Times New Roman" w:hAnsi="Times New Roman"/>
          <w:b/>
          <w:bCs/>
          <w:sz w:val="24"/>
          <w:szCs w:val="24"/>
        </w:rPr>
      </w:pPr>
      <w:r w:rsidRPr="00535298">
        <w:rPr>
          <w:rFonts w:ascii="Times New Roman" w:hAnsi="Times New Roman"/>
          <w:b/>
          <w:bCs/>
          <w:sz w:val="24"/>
          <w:szCs w:val="24"/>
        </w:rPr>
        <w:tab/>
      </w:r>
      <w:r w:rsidRPr="00535298">
        <w:rPr>
          <w:rFonts w:ascii="Times New Roman" w:hAnsi="Times New Roman"/>
          <w:b/>
          <w:bCs/>
          <w:sz w:val="24"/>
          <w:szCs w:val="24"/>
        </w:rPr>
        <w:tab/>
      </w:r>
      <w:r w:rsidRPr="00535298">
        <w:rPr>
          <w:rFonts w:ascii="Times New Roman" w:hAnsi="Times New Roman"/>
          <w:b/>
          <w:bCs/>
          <w:sz w:val="24"/>
          <w:szCs w:val="24"/>
        </w:rPr>
        <w:tab/>
      </w:r>
      <w:r w:rsidRPr="00535298">
        <w:rPr>
          <w:rFonts w:ascii="Times New Roman" w:hAnsi="Times New Roman"/>
          <w:b/>
          <w:bCs/>
          <w:sz w:val="24"/>
          <w:szCs w:val="24"/>
        </w:rPr>
        <w:tab/>
      </w:r>
      <w:r w:rsidRPr="00535298">
        <w:rPr>
          <w:rFonts w:ascii="Times New Roman" w:hAnsi="Times New Roman"/>
          <w:b/>
          <w:bCs/>
          <w:sz w:val="24"/>
          <w:szCs w:val="24"/>
        </w:rPr>
        <w:tab/>
      </w:r>
      <w:r w:rsidRPr="00535298">
        <w:rPr>
          <w:rFonts w:ascii="Times New Roman" w:hAnsi="Times New Roman"/>
          <w:b/>
          <w:bCs/>
          <w:sz w:val="24"/>
          <w:szCs w:val="24"/>
        </w:rPr>
        <w:tab/>
      </w:r>
      <w:r w:rsidRPr="00535298">
        <w:rPr>
          <w:rFonts w:ascii="Times New Roman" w:hAnsi="Times New Roman"/>
          <w:b/>
          <w:bCs/>
          <w:sz w:val="24"/>
          <w:szCs w:val="24"/>
        </w:rPr>
        <w:tab/>
        <w:t>I Z J A V U</w:t>
      </w:r>
    </w:p>
    <w:p w:rsidR="00535298" w:rsidRPr="00535298" w:rsidRDefault="00535298" w:rsidP="00535298">
      <w:pPr>
        <w:tabs>
          <w:tab w:val="left" w:pos="567"/>
        </w:tabs>
        <w:spacing w:after="0" w:line="240" w:lineRule="auto"/>
        <w:ind w:right="-284"/>
        <w:jc w:val="both"/>
        <w:rPr>
          <w:rFonts w:ascii="Times New Roman" w:hAnsi="Times New Roman"/>
          <w:b/>
          <w:bCs/>
          <w:sz w:val="24"/>
          <w:szCs w:val="24"/>
        </w:rPr>
      </w:pPr>
    </w:p>
    <w:p w:rsidR="00535298" w:rsidRPr="00535298" w:rsidRDefault="00535298" w:rsidP="000B3305">
      <w:pPr>
        <w:tabs>
          <w:tab w:val="left" w:pos="567"/>
        </w:tabs>
        <w:spacing w:after="0" w:line="360" w:lineRule="auto"/>
        <w:ind w:right="-284"/>
        <w:jc w:val="both"/>
        <w:rPr>
          <w:rFonts w:ascii="Times New Roman" w:hAnsi="Times New Roman"/>
          <w:bCs/>
          <w:sz w:val="24"/>
          <w:szCs w:val="24"/>
        </w:rPr>
      </w:pPr>
      <w:r w:rsidRPr="00535298">
        <w:rPr>
          <w:rFonts w:ascii="Times New Roman" w:hAnsi="Times New Roman"/>
          <w:bCs/>
          <w:sz w:val="24"/>
          <w:szCs w:val="24"/>
        </w:rPr>
        <w:t>kojom ja ___________________________</w:t>
      </w:r>
      <w:r w:rsidR="007A3B0C">
        <w:rPr>
          <w:rFonts w:ascii="Times New Roman" w:hAnsi="Times New Roman"/>
          <w:bCs/>
          <w:sz w:val="24"/>
          <w:szCs w:val="24"/>
        </w:rPr>
        <w:t>__________________________________</w:t>
      </w:r>
      <w:r w:rsidRPr="00535298">
        <w:rPr>
          <w:rFonts w:ascii="Times New Roman" w:hAnsi="Times New Roman"/>
          <w:bCs/>
          <w:sz w:val="24"/>
          <w:szCs w:val="24"/>
        </w:rPr>
        <w:t>_ (ime i prezime)  iz _____________________________________ (adresa stanovanja) OIB:_______________________, broj osobne iskaznice _______________ izdane od __________________________________ kao po zakonu ovlaštena osoba za zastupanje gospodarskog subjekta _______</w:t>
      </w:r>
      <w:r w:rsidR="007A3B0C">
        <w:rPr>
          <w:rFonts w:ascii="Times New Roman" w:hAnsi="Times New Roman"/>
          <w:bCs/>
          <w:sz w:val="24"/>
          <w:szCs w:val="24"/>
        </w:rPr>
        <w:t>____________</w:t>
      </w:r>
      <w:r w:rsidRPr="00535298">
        <w:rPr>
          <w:rFonts w:ascii="Times New Roman" w:hAnsi="Times New Roman"/>
          <w:bCs/>
          <w:sz w:val="24"/>
          <w:szCs w:val="24"/>
        </w:rPr>
        <w:t xml:space="preserve">________________   (naziv i sjedište gospodarskog subjekta, OIB) pod materijalnom i kaznenom odgovornošću izjavljujem: </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0B3305">
      <w:pPr>
        <w:spacing w:line="360" w:lineRule="auto"/>
        <w:rPr>
          <w:rFonts w:ascii="Times New Roman" w:hAnsi="Times New Roman"/>
          <w:b/>
          <w:sz w:val="24"/>
          <w:szCs w:val="24"/>
        </w:rPr>
      </w:pPr>
      <w:r w:rsidRPr="00535298">
        <w:rPr>
          <w:rFonts w:ascii="Times New Roman" w:hAnsi="Times New Roman"/>
          <w:b/>
          <w:sz w:val="24"/>
          <w:szCs w:val="24"/>
        </w:rPr>
        <w:t>1. da je gospodarski subjekt _________________</w:t>
      </w:r>
      <w:r w:rsidR="007A3B0C">
        <w:rPr>
          <w:rFonts w:ascii="Times New Roman" w:hAnsi="Times New Roman"/>
          <w:b/>
          <w:sz w:val="24"/>
          <w:szCs w:val="24"/>
        </w:rPr>
        <w:t>_______________________________________________________________</w:t>
      </w:r>
      <w:r w:rsidRPr="00535298">
        <w:rPr>
          <w:rFonts w:ascii="Times New Roman" w:hAnsi="Times New Roman"/>
          <w:b/>
          <w:sz w:val="24"/>
          <w:szCs w:val="24"/>
        </w:rPr>
        <w:t>_(naziv gospodarskog subjekta) upisan u Sudski registar __</w:t>
      </w:r>
      <w:r w:rsidR="007A3B0C">
        <w:rPr>
          <w:rFonts w:ascii="Times New Roman" w:hAnsi="Times New Roman"/>
          <w:b/>
          <w:sz w:val="24"/>
          <w:szCs w:val="24"/>
        </w:rPr>
        <w:t>__________________</w:t>
      </w:r>
      <w:r w:rsidRPr="00535298">
        <w:rPr>
          <w:rFonts w:ascii="Times New Roman" w:hAnsi="Times New Roman"/>
          <w:b/>
          <w:sz w:val="24"/>
          <w:szCs w:val="24"/>
        </w:rPr>
        <w:t>___</w:t>
      </w:r>
      <w:r w:rsidR="000B3305">
        <w:rPr>
          <w:rFonts w:ascii="Times New Roman" w:hAnsi="Times New Roman"/>
          <w:b/>
          <w:sz w:val="24"/>
          <w:szCs w:val="24"/>
        </w:rPr>
        <w:t>__</w:t>
      </w:r>
      <w:r w:rsidRPr="00535298">
        <w:rPr>
          <w:rFonts w:ascii="Times New Roman" w:hAnsi="Times New Roman"/>
          <w:b/>
          <w:sz w:val="24"/>
          <w:szCs w:val="24"/>
        </w:rPr>
        <w:t>________ (navesti naziv trgovačkog suda) pod matičnim brojem upisa MBO:_____</w:t>
      </w:r>
      <w:r w:rsidR="000B3305">
        <w:rPr>
          <w:rFonts w:ascii="Times New Roman" w:hAnsi="Times New Roman"/>
          <w:b/>
          <w:sz w:val="24"/>
          <w:szCs w:val="24"/>
        </w:rPr>
        <w:t>_________</w:t>
      </w:r>
      <w:r w:rsidRPr="00535298">
        <w:rPr>
          <w:rFonts w:ascii="Times New Roman" w:hAnsi="Times New Roman"/>
          <w:b/>
          <w:sz w:val="24"/>
          <w:szCs w:val="24"/>
        </w:rPr>
        <w:t>__________</w:t>
      </w:r>
    </w:p>
    <w:p w:rsidR="00535298" w:rsidRPr="00535298" w:rsidRDefault="00535298" w:rsidP="00535298">
      <w:pPr>
        <w:tabs>
          <w:tab w:val="left" w:pos="567"/>
        </w:tabs>
        <w:spacing w:after="0" w:line="240" w:lineRule="auto"/>
        <w:ind w:right="-284"/>
        <w:jc w:val="both"/>
        <w:rPr>
          <w:rFonts w:ascii="Times New Roman" w:hAnsi="Times New Roman"/>
          <w:b/>
          <w:bCs/>
          <w:sz w:val="24"/>
          <w:szCs w:val="24"/>
        </w:rPr>
      </w:pPr>
      <w:r w:rsidRPr="00535298">
        <w:rPr>
          <w:rFonts w:ascii="Times New Roman" w:hAnsi="Times New Roman"/>
          <w:b/>
          <w:bCs/>
          <w:sz w:val="24"/>
          <w:szCs w:val="24"/>
        </w:rPr>
        <w:t xml:space="preserve"> </w:t>
      </w:r>
    </w:p>
    <w:p w:rsidR="00CB5E6D" w:rsidRDefault="00535298" w:rsidP="000B3305">
      <w:pPr>
        <w:tabs>
          <w:tab w:val="left" w:pos="567"/>
        </w:tabs>
        <w:spacing w:after="0"/>
        <w:ind w:right="-284"/>
        <w:rPr>
          <w:rFonts w:ascii="Times New Roman" w:hAnsi="Times New Roman"/>
          <w:b/>
          <w:bCs/>
          <w:sz w:val="24"/>
          <w:szCs w:val="24"/>
        </w:rPr>
      </w:pPr>
      <w:r w:rsidRPr="00535298">
        <w:rPr>
          <w:rFonts w:ascii="Times New Roman" w:hAnsi="Times New Roman"/>
          <w:b/>
          <w:bCs/>
          <w:sz w:val="24"/>
          <w:szCs w:val="24"/>
        </w:rPr>
        <w:t>2.</w:t>
      </w:r>
      <w:r w:rsidR="007A3B0C">
        <w:rPr>
          <w:rFonts w:ascii="Times New Roman" w:hAnsi="Times New Roman"/>
          <w:b/>
          <w:bCs/>
          <w:sz w:val="24"/>
          <w:szCs w:val="24"/>
        </w:rPr>
        <w:t xml:space="preserve"> da za izvršenje usluge koja je </w:t>
      </w:r>
      <w:r w:rsidRPr="00535298">
        <w:rPr>
          <w:rFonts w:ascii="Times New Roman" w:hAnsi="Times New Roman"/>
          <w:b/>
          <w:bCs/>
          <w:sz w:val="24"/>
          <w:szCs w:val="24"/>
        </w:rPr>
        <w:t xml:space="preserve">predmet ovoga postupka nabave </w:t>
      </w:r>
      <w:r w:rsidR="0005146B">
        <w:rPr>
          <w:rFonts w:ascii="Times New Roman" w:hAnsi="Times New Roman"/>
          <w:b/>
          <w:bCs/>
          <w:sz w:val="24"/>
          <w:szCs w:val="24"/>
        </w:rPr>
        <w:t>__________</w:t>
      </w:r>
      <w:r w:rsidR="007A3B0C">
        <w:rPr>
          <w:rFonts w:ascii="Times New Roman" w:hAnsi="Times New Roman"/>
          <w:b/>
          <w:bCs/>
          <w:sz w:val="24"/>
          <w:szCs w:val="24"/>
        </w:rPr>
        <w:t>_____________________________________</w:t>
      </w:r>
      <w:r w:rsidRPr="00535298">
        <w:rPr>
          <w:rFonts w:ascii="Times New Roman" w:hAnsi="Times New Roman"/>
          <w:b/>
          <w:bCs/>
          <w:sz w:val="24"/>
          <w:szCs w:val="24"/>
        </w:rPr>
        <w:t>________(naziv gospodarskog subjekta)</w:t>
      </w:r>
      <w:r w:rsidR="007A3B0C">
        <w:rPr>
          <w:rFonts w:ascii="Times New Roman" w:hAnsi="Times New Roman"/>
          <w:b/>
          <w:bCs/>
          <w:sz w:val="24"/>
          <w:szCs w:val="24"/>
        </w:rPr>
        <w:t xml:space="preserve"> </w:t>
      </w:r>
      <w:r w:rsidR="007A3B0C" w:rsidRPr="007A3B0C">
        <w:rPr>
          <w:rFonts w:ascii="Times New Roman" w:hAnsi="Times New Roman"/>
          <w:b/>
          <w:bCs/>
          <w:sz w:val="24"/>
          <w:szCs w:val="24"/>
        </w:rPr>
        <w:t>izvršavanje i provedbu ugovora</w:t>
      </w:r>
      <w:r w:rsidR="00CB5E6D">
        <w:rPr>
          <w:rFonts w:ascii="Times New Roman" w:hAnsi="Times New Roman"/>
          <w:b/>
          <w:bCs/>
          <w:sz w:val="24"/>
          <w:szCs w:val="24"/>
        </w:rPr>
        <w:t xml:space="preserve">, </w:t>
      </w:r>
      <w:r w:rsidR="007A3B0C" w:rsidRPr="007A3B0C">
        <w:rPr>
          <w:rFonts w:ascii="Times New Roman" w:hAnsi="Times New Roman"/>
          <w:b/>
          <w:bCs/>
          <w:sz w:val="24"/>
          <w:szCs w:val="24"/>
        </w:rPr>
        <w:t xml:space="preserve">imati na raspolaganju tim stručnjaka </w:t>
      </w:r>
      <w:r w:rsidR="00CB5E6D">
        <w:rPr>
          <w:rFonts w:ascii="Times New Roman" w:hAnsi="Times New Roman"/>
          <w:b/>
          <w:bCs/>
          <w:sz w:val="24"/>
          <w:szCs w:val="24"/>
        </w:rPr>
        <w:t xml:space="preserve">kako </w:t>
      </w:r>
      <w:r w:rsidR="007A3B0C">
        <w:rPr>
          <w:rFonts w:ascii="Times New Roman" w:hAnsi="Times New Roman"/>
          <w:b/>
          <w:bCs/>
          <w:sz w:val="24"/>
          <w:szCs w:val="24"/>
        </w:rPr>
        <w:t>je niže navedeno</w:t>
      </w:r>
      <w:r w:rsidR="00CB5E6D">
        <w:rPr>
          <w:rFonts w:ascii="Times New Roman" w:hAnsi="Times New Roman"/>
          <w:b/>
          <w:bCs/>
          <w:sz w:val="24"/>
          <w:szCs w:val="24"/>
        </w:rPr>
        <w:t>:</w:t>
      </w:r>
      <w:r w:rsidR="007A3B0C" w:rsidRPr="007A3B0C">
        <w:t xml:space="preserve"> </w:t>
      </w:r>
    </w:p>
    <w:p w:rsidR="00CB5E6D" w:rsidRPr="00E21C79" w:rsidRDefault="00CB5E6D" w:rsidP="00535298">
      <w:pPr>
        <w:tabs>
          <w:tab w:val="left" w:pos="567"/>
        </w:tabs>
        <w:spacing w:after="0" w:line="240" w:lineRule="auto"/>
        <w:ind w:right="-284"/>
        <w:jc w:val="both"/>
        <w:rPr>
          <w:rFonts w:ascii="Times New Roman" w:hAnsi="Times New Roman"/>
          <w:bCs/>
          <w:sz w:val="24"/>
          <w:szCs w:val="24"/>
        </w:rPr>
      </w:pP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w:t>
      </w:r>
      <w:r w:rsidRPr="00E21C79">
        <w:rPr>
          <w:rFonts w:ascii="Times New Roman" w:hAnsi="Times New Roman"/>
          <w:bCs/>
          <w:sz w:val="24"/>
          <w:szCs w:val="24"/>
        </w:rPr>
        <w:tab/>
        <w:t xml:space="preserve">Stručnjak 1: Voditelj tima - </w:t>
      </w:r>
      <w:r w:rsidR="00BF7CC0" w:rsidRPr="00BF7CC0">
        <w:rPr>
          <w:rFonts w:ascii="Times New Roman" w:hAnsi="Times New Roman"/>
          <w:bCs/>
          <w:sz w:val="24"/>
          <w:szCs w:val="24"/>
        </w:rPr>
        <w:t>nadzor građevinsko-obrtničkih radova</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ab/>
        <w:t>________________________________________________________</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w:t>
      </w:r>
      <w:r w:rsidRPr="00E21C79">
        <w:rPr>
          <w:rFonts w:ascii="Times New Roman" w:hAnsi="Times New Roman"/>
          <w:bCs/>
          <w:sz w:val="24"/>
          <w:szCs w:val="24"/>
        </w:rPr>
        <w:tab/>
        <w:t xml:space="preserve">Stručnjak 2: Član tima - </w:t>
      </w:r>
      <w:r w:rsidR="00BF7CC0" w:rsidRPr="00BF7CC0">
        <w:rPr>
          <w:rFonts w:ascii="Times New Roman" w:hAnsi="Times New Roman"/>
          <w:bCs/>
          <w:sz w:val="24"/>
          <w:szCs w:val="24"/>
        </w:rPr>
        <w:t>nadzor elektroinstalaterskih radova</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ab/>
        <w:t>________________________________________________________</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w:t>
      </w:r>
      <w:r w:rsidRPr="00E21C79">
        <w:rPr>
          <w:rFonts w:ascii="Times New Roman" w:hAnsi="Times New Roman"/>
          <w:bCs/>
          <w:sz w:val="24"/>
          <w:szCs w:val="24"/>
        </w:rPr>
        <w:tab/>
        <w:t xml:space="preserve">Stručnjak </w:t>
      </w:r>
      <w:r w:rsidR="000B3305">
        <w:rPr>
          <w:rFonts w:ascii="Times New Roman" w:hAnsi="Times New Roman"/>
          <w:bCs/>
          <w:sz w:val="24"/>
          <w:szCs w:val="24"/>
        </w:rPr>
        <w:t>3</w:t>
      </w:r>
      <w:r w:rsidRPr="00E21C79">
        <w:rPr>
          <w:rFonts w:ascii="Times New Roman" w:hAnsi="Times New Roman"/>
          <w:bCs/>
          <w:sz w:val="24"/>
          <w:szCs w:val="24"/>
        </w:rPr>
        <w:t xml:space="preserve">: Član tima - </w:t>
      </w:r>
      <w:r w:rsidR="00BF7CC0" w:rsidRPr="00BF7CC0">
        <w:rPr>
          <w:rFonts w:ascii="Times New Roman" w:hAnsi="Times New Roman"/>
          <w:bCs/>
          <w:sz w:val="24"/>
          <w:szCs w:val="24"/>
        </w:rPr>
        <w:t>nadzor strojarskih radova</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ab/>
        <w:t>________________________________________________________</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p>
    <w:p w:rsidR="00CB5E6D"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w:t>
      </w:r>
      <w:r w:rsidRPr="00E21C79">
        <w:rPr>
          <w:rFonts w:ascii="Times New Roman" w:hAnsi="Times New Roman"/>
          <w:bCs/>
          <w:sz w:val="24"/>
          <w:szCs w:val="24"/>
        </w:rPr>
        <w:tab/>
        <w:t xml:space="preserve">Stručnjak 4: Član tima - </w:t>
      </w:r>
      <w:r w:rsidR="00BF7CC0" w:rsidRPr="00BF7CC0">
        <w:rPr>
          <w:rFonts w:ascii="Times New Roman" w:hAnsi="Times New Roman"/>
          <w:bCs/>
          <w:sz w:val="24"/>
          <w:szCs w:val="24"/>
        </w:rPr>
        <w:t>Koordinator zaštite na radu.</w:t>
      </w:r>
    </w:p>
    <w:p w:rsidR="00E21C79" w:rsidRPr="00E21C79" w:rsidRDefault="00E21C79" w:rsidP="00E21C79">
      <w:pPr>
        <w:tabs>
          <w:tab w:val="left" w:pos="567"/>
        </w:tabs>
        <w:spacing w:after="0" w:line="240" w:lineRule="auto"/>
        <w:ind w:right="-284"/>
        <w:jc w:val="both"/>
        <w:rPr>
          <w:rFonts w:ascii="Times New Roman" w:hAnsi="Times New Roman"/>
          <w:bCs/>
          <w:sz w:val="24"/>
          <w:szCs w:val="24"/>
        </w:rPr>
      </w:pPr>
      <w:r w:rsidRPr="00E21C79">
        <w:rPr>
          <w:rFonts w:ascii="Times New Roman" w:hAnsi="Times New Roman"/>
          <w:bCs/>
          <w:sz w:val="24"/>
          <w:szCs w:val="24"/>
        </w:rPr>
        <w:tab/>
        <w:t>________________________________________________________.</w:t>
      </w:r>
    </w:p>
    <w:p w:rsidR="00CB5E6D" w:rsidRDefault="00CB5E6D" w:rsidP="00535298">
      <w:pPr>
        <w:tabs>
          <w:tab w:val="left" w:pos="567"/>
        </w:tabs>
        <w:spacing w:after="0" w:line="240" w:lineRule="auto"/>
        <w:ind w:right="-284"/>
        <w:jc w:val="both"/>
        <w:rPr>
          <w:rFonts w:ascii="Times New Roman" w:hAnsi="Times New Roman"/>
          <w:b/>
          <w:bCs/>
          <w:sz w:val="24"/>
          <w:szCs w:val="24"/>
        </w:rPr>
      </w:pPr>
    </w:p>
    <w:p w:rsidR="00535298" w:rsidRDefault="00535298" w:rsidP="000B3305">
      <w:pPr>
        <w:tabs>
          <w:tab w:val="left" w:pos="567"/>
        </w:tabs>
        <w:spacing w:after="0"/>
        <w:ind w:right="-284"/>
        <w:jc w:val="both"/>
        <w:rPr>
          <w:rFonts w:ascii="Times New Roman" w:hAnsi="Times New Roman"/>
          <w:b/>
          <w:bCs/>
          <w:sz w:val="24"/>
          <w:szCs w:val="24"/>
        </w:rPr>
      </w:pPr>
      <w:r w:rsidRPr="00535298">
        <w:rPr>
          <w:rFonts w:ascii="Times New Roman" w:hAnsi="Times New Roman"/>
          <w:b/>
          <w:bCs/>
          <w:sz w:val="24"/>
          <w:szCs w:val="24"/>
        </w:rPr>
        <w:t xml:space="preserve">Na zahtjev Naručitelja dostavit </w:t>
      </w:r>
      <w:r w:rsidR="00E21C79">
        <w:rPr>
          <w:rFonts w:ascii="Times New Roman" w:hAnsi="Times New Roman"/>
          <w:b/>
          <w:bCs/>
          <w:sz w:val="24"/>
          <w:szCs w:val="24"/>
        </w:rPr>
        <w:t>ćemo o</w:t>
      </w:r>
      <w:r w:rsidR="00E21C79" w:rsidRPr="00E21C79">
        <w:rPr>
          <w:rFonts w:ascii="Times New Roman" w:hAnsi="Times New Roman"/>
          <w:b/>
          <w:bCs/>
          <w:sz w:val="24"/>
          <w:szCs w:val="24"/>
        </w:rPr>
        <w:t>dgovarajući dokaz da imenovane stručne osobe ispunjavanju tražene stručne kvalifikacije za pružanje usluga predmeta nabave – važeći izvadak iz odgovarajućeg registra ili strukovne evidencije</w:t>
      </w:r>
      <w:r w:rsidRPr="00535298">
        <w:rPr>
          <w:rFonts w:ascii="Times New Roman" w:hAnsi="Times New Roman"/>
          <w:b/>
          <w:bCs/>
          <w:sz w:val="24"/>
          <w:szCs w:val="24"/>
        </w:rPr>
        <w:t>.</w:t>
      </w:r>
    </w:p>
    <w:p w:rsidR="00D328DC" w:rsidRDefault="00D328DC" w:rsidP="00D328DC">
      <w:pPr>
        <w:tabs>
          <w:tab w:val="left" w:pos="567"/>
        </w:tabs>
        <w:spacing w:after="0" w:line="240" w:lineRule="auto"/>
        <w:ind w:right="-284"/>
        <w:jc w:val="both"/>
        <w:rPr>
          <w:rFonts w:ascii="Times New Roman" w:hAnsi="Times New Roman"/>
          <w:b/>
          <w:bCs/>
          <w:sz w:val="24"/>
          <w:szCs w:val="24"/>
        </w:rPr>
      </w:pPr>
    </w:p>
    <w:p w:rsidR="00D328DC" w:rsidRPr="00D328DC" w:rsidRDefault="00D328DC" w:rsidP="00D328DC">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EE15BA" w:rsidP="00535298">
      <w:pPr>
        <w:tabs>
          <w:tab w:val="left" w:pos="567"/>
        </w:tabs>
        <w:spacing w:after="0" w:line="240" w:lineRule="auto"/>
        <w:ind w:right="-284"/>
        <w:jc w:val="both"/>
        <w:rPr>
          <w:rFonts w:ascii="Times New Roman" w:hAnsi="Times New Roman"/>
          <w:bCs/>
          <w:sz w:val="24"/>
          <w:szCs w:val="24"/>
        </w:rPr>
      </w:pPr>
      <w:r>
        <w:rPr>
          <w:rFonts w:ascii="Times New Roman" w:hAnsi="Times New Roman"/>
          <w:bCs/>
          <w:sz w:val="24"/>
          <w:szCs w:val="24"/>
        </w:rPr>
        <w:t>_____________, __.__.20</w:t>
      </w:r>
      <w:r w:rsidR="00E059F4">
        <w:rPr>
          <w:rFonts w:ascii="Times New Roman" w:hAnsi="Times New Roman"/>
          <w:bCs/>
          <w:sz w:val="24"/>
          <w:szCs w:val="24"/>
        </w:rPr>
        <w:t>20</w:t>
      </w:r>
      <w:r w:rsidR="00535298" w:rsidRPr="00535298">
        <w:rPr>
          <w:rFonts w:ascii="Times New Roman" w:hAnsi="Times New Roman"/>
          <w:bCs/>
          <w:sz w:val="24"/>
          <w:szCs w:val="24"/>
        </w:rPr>
        <w:t>.</w:t>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r>
      <w:r w:rsidR="00535298" w:rsidRPr="00535298">
        <w:rPr>
          <w:rFonts w:ascii="Times New Roman" w:hAnsi="Times New Roman"/>
          <w:bCs/>
          <w:sz w:val="24"/>
          <w:szCs w:val="24"/>
        </w:rPr>
        <w:tab/>
        <w:t xml:space="preserve">       </w:t>
      </w:r>
    </w:p>
    <w:p w:rsidR="00535298" w:rsidRPr="00535298" w:rsidRDefault="00535298" w:rsidP="00535298">
      <w:pPr>
        <w:tabs>
          <w:tab w:val="left" w:pos="567"/>
          <w:tab w:val="left" w:pos="924"/>
          <w:tab w:val="right" w:pos="9070"/>
        </w:tabs>
        <w:spacing w:after="0" w:line="240" w:lineRule="auto"/>
        <w:ind w:right="-284"/>
        <w:jc w:val="both"/>
        <w:rPr>
          <w:rFonts w:ascii="Times New Roman" w:hAnsi="Times New Roman"/>
          <w:bCs/>
          <w:sz w:val="24"/>
          <w:szCs w:val="24"/>
        </w:rPr>
      </w:pPr>
      <w:r w:rsidRPr="00535298">
        <w:rPr>
          <w:rFonts w:ascii="Times New Roman" w:hAnsi="Times New Roman"/>
          <w:bCs/>
          <w:sz w:val="24"/>
          <w:szCs w:val="24"/>
        </w:rPr>
        <w:tab/>
      </w:r>
      <w:r w:rsidRPr="00535298">
        <w:rPr>
          <w:rFonts w:ascii="Times New Roman" w:hAnsi="Times New Roman"/>
          <w:bCs/>
          <w:sz w:val="24"/>
          <w:szCs w:val="24"/>
        </w:rPr>
        <w:tab/>
      </w:r>
      <w:r w:rsidRPr="00535298">
        <w:rPr>
          <w:rFonts w:ascii="Times New Roman" w:hAnsi="Times New Roman"/>
          <w:bCs/>
          <w:sz w:val="24"/>
          <w:szCs w:val="24"/>
        </w:rPr>
        <w:tab/>
        <w:t>ZA PONUDITELJA:</w:t>
      </w:r>
    </w:p>
    <w:p w:rsidR="00535298" w:rsidRPr="00535298" w:rsidRDefault="00535298" w:rsidP="00535298">
      <w:pPr>
        <w:tabs>
          <w:tab w:val="left" w:pos="567"/>
        </w:tabs>
        <w:spacing w:after="0" w:line="240" w:lineRule="auto"/>
        <w:ind w:right="-284"/>
        <w:jc w:val="both"/>
        <w:rPr>
          <w:rFonts w:ascii="Times New Roman" w:hAnsi="Times New Roman"/>
          <w:bCs/>
          <w:sz w:val="24"/>
          <w:szCs w:val="24"/>
        </w:rPr>
      </w:pPr>
    </w:p>
    <w:p w:rsidR="00535298" w:rsidRP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________________________________</w:t>
      </w:r>
    </w:p>
    <w:p w:rsidR="00535298" w:rsidRP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 xml:space="preserve">(ime, prezime i potpis osobe </w:t>
      </w:r>
    </w:p>
    <w:p w:rsidR="00535298" w:rsidRDefault="00535298" w:rsidP="00535298">
      <w:pPr>
        <w:tabs>
          <w:tab w:val="left" w:pos="567"/>
        </w:tabs>
        <w:spacing w:after="0" w:line="240" w:lineRule="auto"/>
        <w:ind w:right="-284"/>
        <w:jc w:val="right"/>
        <w:rPr>
          <w:rFonts w:ascii="Times New Roman" w:hAnsi="Times New Roman"/>
          <w:bCs/>
          <w:sz w:val="24"/>
          <w:szCs w:val="24"/>
        </w:rPr>
      </w:pPr>
      <w:r w:rsidRPr="00535298">
        <w:rPr>
          <w:rFonts w:ascii="Times New Roman" w:hAnsi="Times New Roman"/>
          <w:bCs/>
          <w:sz w:val="24"/>
          <w:szCs w:val="24"/>
        </w:rPr>
        <w:t>ovlaštene za zastupanje gospodarskog subjekta)</w:t>
      </w: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Pr="000B3305" w:rsidRDefault="000B3305" w:rsidP="000B3305">
      <w:pPr>
        <w:rPr>
          <w:rFonts w:ascii="Times New Roman" w:hAnsi="Times New Roman"/>
          <w:sz w:val="24"/>
          <w:szCs w:val="24"/>
        </w:rPr>
      </w:pPr>
    </w:p>
    <w:p w:rsidR="000B3305" w:rsidRDefault="000B3305" w:rsidP="000B3305">
      <w:pPr>
        <w:rPr>
          <w:rFonts w:ascii="Times New Roman" w:hAnsi="Times New Roman"/>
          <w:bCs/>
          <w:sz w:val="24"/>
          <w:szCs w:val="24"/>
        </w:rPr>
      </w:pPr>
    </w:p>
    <w:p w:rsidR="000B3305" w:rsidRPr="000B3305" w:rsidRDefault="000B3305" w:rsidP="000B3305">
      <w:pPr>
        <w:jc w:val="right"/>
        <w:rPr>
          <w:rFonts w:ascii="Times New Roman" w:hAnsi="Times New Roman"/>
          <w:sz w:val="24"/>
          <w:szCs w:val="24"/>
        </w:rPr>
      </w:pPr>
    </w:p>
    <w:sectPr w:rsidR="000B3305" w:rsidRPr="000B3305" w:rsidSect="000D1361">
      <w:footerReference w:type="default" r:id="rId11"/>
      <w:pgSz w:w="11906" w:h="16838"/>
      <w:pgMar w:top="1021"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785" w:rsidRDefault="00345785">
      <w:pPr>
        <w:spacing w:after="0" w:line="240" w:lineRule="auto"/>
      </w:pPr>
      <w:r>
        <w:separator/>
      </w:r>
    </w:p>
  </w:endnote>
  <w:endnote w:type="continuationSeparator" w:id="0">
    <w:p w:rsidR="00345785" w:rsidRDefault="0034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054641"/>
      <w:docPartObj>
        <w:docPartGallery w:val="Page Numbers (Bottom of Page)"/>
        <w:docPartUnique/>
      </w:docPartObj>
    </w:sdtPr>
    <w:sdtEndPr>
      <w:rPr>
        <w:rFonts w:ascii="Times New Roman" w:hAnsi="Times New Roman" w:cs="Times New Roman"/>
        <w:sz w:val="20"/>
        <w:szCs w:val="20"/>
      </w:rPr>
    </w:sdtEndPr>
    <w:sdtContent>
      <w:p w:rsidR="00A95D38" w:rsidRPr="000B3305" w:rsidRDefault="00A95D38">
        <w:pPr>
          <w:pStyle w:val="Podnoje"/>
          <w:jc w:val="right"/>
          <w:rPr>
            <w:rFonts w:ascii="Times New Roman" w:hAnsi="Times New Roman" w:cs="Times New Roman"/>
            <w:sz w:val="20"/>
            <w:szCs w:val="20"/>
          </w:rPr>
        </w:pPr>
        <w:r w:rsidRPr="000B3305">
          <w:rPr>
            <w:rFonts w:ascii="Times New Roman" w:hAnsi="Times New Roman" w:cs="Times New Roman"/>
            <w:sz w:val="20"/>
            <w:szCs w:val="20"/>
          </w:rPr>
          <w:fldChar w:fldCharType="begin"/>
        </w:r>
        <w:r w:rsidRPr="000B3305">
          <w:rPr>
            <w:rFonts w:ascii="Times New Roman" w:hAnsi="Times New Roman" w:cs="Times New Roman"/>
            <w:sz w:val="20"/>
            <w:szCs w:val="20"/>
          </w:rPr>
          <w:instrText>PAGE   \* MERGEFORMAT</w:instrText>
        </w:r>
        <w:r w:rsidRPr="000B3305">
          <w:rPr>
            <w:rFonts w:ascii="Times New Roman" w:hAnsi="Times New Roman" w:cs="Times New Roman"/>
            <w:sz w:val="20"/>
            <w:szCs w:val="20"/>
          </w:rPr>
          <w:fldChar w:fldCharType="separate"/>
        </w:r>
        <w:r w:rsidRPr="000B3305">
          <w:rPr>
            <w:rFonts w:ascii="Times New Roman" w:hAnsi="Times New Roman" w:cs="Times New Roman"/>
            <w:noProof/>
            <w:sz w:val="20"/>
            <w:szCs w:val="20"/>
          </w:rPr>
          <w:t>21</w:t>
        </w:r>
        <w:r w:rsidRPr="000B3305">
          <w:rPr>
            <w:rFonts w:ascii="Times New Roman" w:hAnsi="Times New Roman" w:cs="Times New Roman"/>
            <w:sz w:val="20"/>
            <w:szCs w:val="20"/>
          </w:rPr>
          <w:fldChar w:fldCharType="end"/>
        </w:r>
      </w:p>
    </w:sdtContent>
  </w:sdt>
  <w:p w:rsidR="00A95D38" w:rsidRDefault="00A95D38" w:rsidP="000D1361">
    <w:pPr>
      <w:pStyle w:val="Podnoje"/>
      <w:tabs>
        <w:tab w:val="clear" w:pos="9072"/>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785" w:rsidRDefault="00345785">
      <w:pPr>
        <w:spacing w:after="0" w:line="240" w:lineRule="auto"/>
      </w:pPr>
      <w:r>
        <w:separator/>
      </w:r>
    </w:p>
  </w:footnote>
  <w:footnote w:type="continuationSeparator" w:id="0">
    <w:p w:rsidR="00345785" w:rsidRDefault="0034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B11"/>
    <w:multiLevelType w:val="hybridMultilevel"/>
    <w:tmpl w:val="1ACC715E"/>
    <w:lvl w:ilvl="0" w:tplc="73BED13A">
      <w:start w:val="2"/>
      <w:numFmt w:val="bullet"/>
      <w:lvlText w:val="•"/>
      <w:lvlJc w:val="left"/>
      <w:pPr>
        <w:ind w:left="1287" w:hanging="360"/>
      </w:pPr>
      <w:rPr>
        <w:rFonts w:ascii="Calibri Light" w:eastAsiaTheme="minorEastAsia" w:hAnsi="Calibri Light" w:cstheme="minorBid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062E51DA"/>
    <w:multiLevelType w:val="hybridMultilevel"/>
    <w:tmpl w:val="803AA624"/>
    <w:lvl w:ilvl="0" w:tplc="1A1AB46E">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8305AD8"/>
    <w:multiLevelType w:val="hybridMultilevel"/>
    <w:tmpl w:val="9D3472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E45A4"/>
    <w:multiLevelType w:val="hybridMultilevel"/>
    <w:tmpl w:val="E33CF042"/>
    <w:lvl w:ilvl="0" w:tplc="303497D8">
      <w:start w:val="1"/>
      <w:numFmt w:val="decimal"/>
      <w:lvlText w:val="%1."/>
      <w:lvlJc w:val="left"/>
      <w:pPr>
        <w:ind w:left="2080" w:hanging="792"/>
      </w:pPr>
      <w:rPr>
        <w:rFonts w:hint="default"/>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4" w15:restartNumberingAfterBreak="0">
    <w:nsid w:val="0FE16CE5"/>
    <w:multiLevelType w:val="hybridMultilevel"/>
    <w:tmpl w:val="D8AAA362"/>
    <w:lvl w:ilvl="0" w:tplc="73BED13A">
      <w:start w:val="2"/>
      <w:numFmt w:val="bullet"/>
      <w:lvlText w:val="•"/>
      <w:lvlJc w:val="left"/>
      <w:pPr>
        <w:ind w:left="1276" w:hanging="708"/>
      </w:pPr>
      <w:rPr>
        <w:rFonts w:ascii="Calibri Light" w:eastAsia="SimSun" w:hAnsi="Calibri Light" w:cs="Times New Roman" w:hint="default"/>
        <w:b w:val="0"/>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5" w15:restartNumberingAfterBreak="0">
    <w:nsid w:val="12EA4A1C"/>
    <w:multiLevelType w:val="hybridMultilevel"/>
    <w:tmpl w:val="8FEA710A"/>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6" w15:restartNumberingAfterBreak="0">
    <w:nsid w:val="1725237B"/>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B832B65"/>
    <w:multiLevelType w:val="hybridMultilevel"/>
    <w:tmpl w:val="A836CEA0"/>
    <w:lvl w:ilvl="0" w:tplc="160C3A22">
      <w:start w:val="7"/>
      <w:numFmt w:val="bullet"/>
      <w:lvlText w:val="-"/>
      <w:lvlJc w:val="left"/>
      <w:pPr>
        <w:ind w:left="1429" w:hanging="360"/>
      </w:pPr>
      <w:rPr>
        <w:rFonts w:ascii="Times New Roman" w:eastAsia="Calibr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0CE2908"/>
    <w:multiLevelType w:val="hybridMultilevel"/>
    <w:tmpl w:val="9AF401AE"/>
    <w:lvl w:ilvl="0" w:tplc="44AE5D7C">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0" w15:restartNumberingAfterBreak="0">
    <w:nsid w:val="26F07B76"/>
    <w:multiLevelType w:val="hybridMultilevel"/>
    <w:tmpl w:val="6CE04658"/>
    <w:lvl w:ilvl="0" w:tplc="0409000F">
      <w:start w:val="1"/>
      <w:numFmt w:val="decimal"/>
      <w:lvlText w:val="%1."/>
      <w:lvlJc w:val="left"/>
      <w:pPr>
        <w:tabs>
          <w:tab w:val="num" w:pos="1070"/>
        </w:tabs>
        <w:ind w:left="107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272ABA"/>
    <w:multiLevelType w:val="hybridMultilevel"/>
    <w:tmpl w:val="991087FC"/>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7900624"/>
    <w:multiLevelType w:val="hybridMultilevel"/>
    <w:tmpl w:val="9C1089C2"/>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012509"/>
    <w:multiLevelType w:val="hybridMultilevel"/>
    <w:tmpl w:val="F0047BAE"/>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EFD5B19"/>
    <w:multiLevelType w:val="hybridMultilevel"/>
    <w:tmpl w:val="3982B40E"/>
    <w:lvl w:ilvl="0" w:tplc="78828A5A">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0F2639A"/>
    <w:multiLevelType w:val="hybridMultilevel"/>
    <w:tmpl w:val="B2E8E6B2"/>
    <w:lvl w:ilvl="0" w:tplc="10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2B2687"/>
    <w:multiLevelType w:val="multilevel"/>
    <w:tmpl w:val="65A49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66297F"/>
    <w:multiLevelType w:val="hybridMultilevel"/>
    <w:tmpl w:val="8FDEBD24"/>
    <w:lvl w:ilvl="0" w:tplc="5028998C">
      <w:numFmt w:val="bullet"/>
      <w:lvlText w:val="•"/>
      <w:lvlJc w:val="left"/>
      <w:pPr>
        <w:ind w:left="720" w:hanging="360"/>
      </w:pPr>
      <w:rPr>
        <w:rFonts w:ascii="Calibri Light" w:eastAsiaTheme="minorEastAsia" w:hAnsi="Calibri Light" w:cstheme="minorBid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6D3F57"/>
    <w:multiLevelType w:val="hybridMultilevel"/>
    <w:tmpl w:val="6FDAA06C"/>
    <w:lvl w:ilvl="0" w:tplc="10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7560D34"/>
    <w:multiLevelType w:val="hybridMultilevel"/>
    <w:tmpl w:val="7778C66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38717A4E"/>
    <w:multiLevelType w:val="multilevel"/>
    <w:tmpl w:val="A7026A20"/>
    <w:lvl w:ilvl="0">
      <w:start w:val="1"/>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8734D58"/>
    <w:multiLevelType w:val="hybridMultilevel"/>
    <w:tmpl w:val="E960C09C"/>
    <w:lvl w:ilvl="0" w:tplc="CED20E16">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341FDE"/>
    <w:multiLevelType w:val="hybridMultilevel"/>
    <w:tmpl w:val="89EE1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383377"/>
    <w:multiLevelType w:val="hybridMultilevel"/>
    <w:tmpl w:val="73FAD9E8"/>
    <w:lvl w:ilvl="0" w:tplc="041A000B">
      <w:start w:val="1"/>
      <w:numFmt w:val="bullet"/>
      <w:lvlText w:val=""/>
      <w:lvlJc w:val="left"/>
      <w:pPr>
        <w:ind w:left="1789" w:hanging="360"/>
      </w:pPr>
      <w:rPr>
        <w:rFonts w:ascii="Wingdings" w:hAnsi="Wingding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25" w15:restartNumberingAfterBreak="0">
    <w:nsid w:val="40136626"/>
    <w:multiLevelType w:val="hybridMultilevel"/>
    <w:tmpl w:val="ED6E4530"/>
    <w:lvl w:ilvl="0" w:tplc="44AE5D7C">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98D4634A">
      <w:numFmt w:val="bullet"/>
      <w:lvlText w:val=""/>
      <w:lvlJc w:val="left"/>
      <w:pPr>
        <w:ind w:left="2190" w:hanging="390"/>
      </w:pPr>
      <w:rPr>
        <w:rFonts w:ascii="Symbol" w:eastAsia="Courier New" w:hAnsi="Symbol"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FA74B5"/>
    <w:multiLevelType w:val="hybridMultilevel"/>
    <w:tmpl w:val="6BA86B78"/>
    <w:lvl w:ilvl="0" w:tplc="587E340A">
      <w:start w:val="1"/>
      <w:numFmt w:val="bullet"/>
      <w:lvlText w:val=""/>
      <w:lvlJc w:val="left"/>
      <w:pPr>
        <w:ind w:left="502" w:hanging="360"/>
      </w:pPr>
      <w:rPr>
        <w:rFonts w:ascii="Wingdings" w:hAnsi="Wingdings"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7" w15:restartNumberingAfterBreak="0">
    <w:nsid w:val="479D0BEA"/>
    <w:multiLevelType w:val="hybridMultilevel"/>
    <w:tmpl w:val="79BEF152"/>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DE058F2"/>
    <w:multiLevelType w:val="hybridMultilevel"/>
    <w:tmpl w:val="F084BB08"/>
    <w:lvl w:ilvl="0" w:tplc="44AE5D7C">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8A2163"/>
    <w:multiLevelType w:val="multilevel"/>
    <w:tmpl w:val="1644A6D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0D54DA0"/>
    <w:multiLevelType w:val="hybridMultilevel"/>
    <w:tmpl w:val="790A07DC"/>
    <w:lvl w:ilvl="0" w:tplc="E33C3AE2">
      <w:numFmt w:val="bullet"/>
      <w:lvlText w:val="-"/>
      <w:lvlJc w:val="left"/>
      <w:pPr>
        <w:ind w:left="862" w:hanging="360"/>
      </w:pPr>
      <w:rPr>
        <w:rFonts w:ascii="Calibri" w:eastAsia="Times New Roman" w:hAnsi="Calibri"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53470360"/>
    <w:multiLevelType w:val="hybridMultilevel"/>
    <w:tmpl w:val="18E67C00"/>
    <w:lvl w:ilvl="0" w:tplc="5028998C">
      <w:numFmt w:val="bullet"/>
      <w:lvlText w:val="•"/>
      <w:lvlJc w:val="left"/>
      <w:pPr>
        <w:ind w:left="1068" w:hanging="708"/>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992A13"/>
    <w:multiLevelType w:val="hybridMultilevel"/>
    <w:tmpl w:val="0868E786"/>
    <w:lvl w:ilvl="0" w:tplc="73BED13A">
      <w:start w:val="2"/>
      <w:numFmt w:val="bullet"/>
      <w:lvlText w:val="•"/>
      <w:lvlJc w:val="left"/>
      <w:pPr>
        <w:ind w:left="1068" w:hanging="708"/>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A177268"/>
    <w:multiLevelType w:val="hybridMultilevel"/>
    <w:tmpl w:val="89EE13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E45605"/>
    <w:multiLevelType w:val="hybridMultilevel"/>
    <w:tmpl w:val="05141E26"/>
    <w:lvl w:ilvl="0" w:tplc="44AE5D7C">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DCE61DAA">
      <w:numFmt w:val="bullet"/>
      <w:lvlText w:val=""/>
      <w:lvlJc w:val="left"/>
      <w:pPr>
        <w:ind w:left="2190" w:hanging="390"/>
      </w:pPr>
      <w:rPr>
        <w:rFonts w:ascii="Symbol" w:eastAsia="Courier New" w:hAnsi="Symbol"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9D2A8D"/>
    <w:multiLevelType w:val="hybridMultilevel"/>
    <w:tmpl w:val="6206EC58"/>
    <w:lvl w:ilvl="0" w:tplc="587E340A">
      <w:start w:val="1"/>
      <w:numFmt w:val="bullet"/>
      <w:lvlText w:val=""/>
      <w:lvlJc w:val="left"/>
      <w:pPr>
        <w:ind w:left="1713" w:hanging="360"/>
      </w:pPr>
      <w:rPr>
        <w:rFonts w:ascii="Wingdings" w:hAnsi="Wingdings" w:hint="default"/>
        <w:color w:val="auto"/>
      </w:rPr>
    </w:lvl>
    <w:lvl w:ilvl="1" w:tplc="041A0003">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6" w15:restartNumberingAfterBreak="0">
    <w:nsid w:val="69076D1E"/>
    <w:multiLevelType w:val="hybridMultilevel"/>
    <w:tmpl w:val="C8E479BE"/>
    <w:lvl w:ilvl="0" w:tplc="10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A9F1124"/>
    <w:multiLevelType w:val="multilevel"/>
    <w:tmpl w:val="C79AD3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0E0A36"/>
    <w:multiLevelType w:val="hybridMultilevel"/>
    <w:tmpl w:val="F6B65E48"/>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9" w15:restartNumberingAfterBreak="0">
    <w:nsid w:val="72A20E1E"/>
    <w:multiLevelType w:val="hybridMultilevel"/>
    <w:tmpl w:val="6F60170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DE9312A"/>
    <w:multiLevelType w:val="hybridMultilevel"/>
    <w:tmpl w:val="D42A0A6E"/>
    <w:lvl w:ilvl="0" w:tplc="5028998C">
      <w:numFmt w:val="bullet"/>
      <w:lvlText w:val="•"/>
      <w:lvlJc w:val="left"/>
      <w:pPr>
        <w:ind w:left="1276" w:hanging="708"/>
      </w:pPr>
      <w:rPr>
        <w:rFonts w:ascii="Calibri Light" w:eastAsiaTheme="minorEastAsia" w:hAnsi="Calibri Light" w:cstheme="minorBidi" w:hint="default"/>
        <w:b w:val="0"/>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41" w15:restartNumberingAfterBreak="0">
    <w:nsid w:val="7E90333E"/>
    <w:multiLevelType w:val="multilevel"/>
    <w:tmpl w:val="316A03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EC526F3"/>
    <w:multiLevelType w:val="hybridMultilevel"/>
    <w:tmpl w:val="C5FE362E"/>
    <w:lvl w:ilvl="0" w:tplc="82EC406E">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7FB76FE1"/>
    <w:multiLevelType w:val="multilevel"/>
    <w:tmpl w:val="3DAC75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6"/>
  </w:num>
  <w:num w:numId="2">
    <w:abstractNumId w:val="33"/>
  </w:num>
  <w:num w:numId="3">
    <w:abstractNumId w:val="19"/>
  </w:num>
  <w:num w:numId="4">
    <w:abstractNumId w:val="16"/>
  </w:num>
  <w:num w:numId="5">
    <w:abstractNumId w:val="13"/>
  </w:num>
  <w:num w:numId="6">
    <w:abstractNumId w:val="15"/>
  </w:num>
  <w:num w:numId="7">
    <w:abstractNumId w:val="2"/>
  </w:num>
  <w:num w:numId="8">
    <w:abstractNumId w:val="17"/>
  </w:num>
  <w:num w:numId="9">
    <w:abstractNumId w:val="41"/>
  </w:num>
  <w:num w:numId="10">
    <w:abstractNumId w:val="1"/>
  </w:num>
  <w:num w:numId="11">
    <w:abstractNumId w:val="38"/>
  </w:num>
  <w:num w:numId="12">
    <w:abstractNumId w:val="11"/>
  </w:num>
  <w:num w:numId="13">
    <w:abstractNumId w:val="27"/>
  </w:num>
  <w:num w:numId="14">
    <w:abstractNumId w:val="23"/>
  </w:num>
  <w:num w:numId="15">
    <w:abstractNumId w:val="3"/>
  </w:num>
  <w:num w:numId="16">
    <w:abstractNumId w:val="7"/>
  </w:num>
  <w:num w:numId="17">
    <w:abstractNumId w:val="35"/>
  </w:num>
  <w:num w:numId="18">
    <w:abstractNumId w:val="24"/>
  </w:num>
  <w:num w:numId="19">
    <w:abstractNumId w:val="29"/>
  </w:num>
  <w:num w:numId="20">
    <w:abstractNumId w:val="9"/>
  </w:num>
  <w:num w:numId="21">
    <w:abstractNumId w:val="26"/>
  </w:num>
  <w:num w:numId="22">
    <w:abstractNumId w:val="14"/>
  </w:num>
  <w:num w:numId="23">
    <w:abstractNumId w:val="32"/>
  </w:num>
  <w:num w:numId="24">
    <w:abstractNumId w:val="40"/>
  </w:num>
  <w:num w:numId="25">
    <w:abstractNumId w:val="12"/>
  </w:num>
  <w:num w:numId="26">
    <w:abstractNumId w:val="31"/>
  </w:num>
  <w:num w:numId="27">
    <w:abstractNumId w:val="18"/>
  </w:num>
  <w:num w:numId="28">
    <w:abstractNumId w:val="39"/>
  </w:num>
  <w:num w:numId="29">
    <w:abstractNumId w:val="43"/>
  </w:num>
  <w:num w:numId="30">
    <w:abstractNumId w:val="42"/>
  </w:num>
  <w:num w:numId="31">
    <w:abstractNumId w:val="20"/>
  </w:num>
  <w:num w:numId="32">
    <w:abstractNumId w:val="34"/>
  </w:num>
  <w:num w:numId="33">
    <w:abstractNumId w:val="8"/>
  </w:num>
  <w:num w:numId="34">
    <w:abstractNumId w:val="28"/>
  </w:num>
  <w:num w:numId="35">
    <w:abstractNumId w:val="25"/>
  </w:num>
  <w:num w:numId="36">
    <w:abstractNumId w:val="0"/>
  </w:num>
  <w:num w:numId="37">
    <w:abstractNumId w:val="4"/>
  </w:num>
  <w:num w:numId="38">
    <w:abstractNumId w:val="10"/>
  </w:num>
  <w:num w:numId="39">
    <w:abstractNumId w:val="5"/>
  </w:num>
  <w:num w:numId="40">
    <w:abstractNumId w:val="22"/>
  </w:num>
  <w:num w:numId="41">
    <w:abstractNumId w:val="6"/>
    <w:lvlOverride w:ilvl="0">
      <w:startOverride w:val="1"/>
    </w:lvlOverride>
  </w:num>
  <w:num w:numId="42">
    <w:abstractNumId w:val="37"/>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62"/>
    <w:rsid w:val="00004D08"/>
    <w:rsid w:val="00005FCF"/>
    <w:rsid w:val="00011DD0"/>
    <w:rsid w:val="0004393A"/>
    <w:rsid w:val="00045AFC"/>
    <w:rsid w:val="000473B2"/>
    <w:rsid w:val="0005146B"/>
    <w:rsid w:val="00074E22"/>
    <w:rsid w:val="000845B9"/>
    <w:rsid w:val="00091EB1"/>
    <w:rsid w:val="0009537E"/>
    <w:rsid w:val="000B12F9"/>
    <w:rsid w:val="000B3305"/>
    <w:rsid w:val="000C2B78"/>
    <w:rsid w:val="000C313D"/>
    <w:rsid w:val="000D1361"/>
    <w:rsid w:val="000D5AFD"/>
    <w:rsid w:val="000F096D"/>
    <w:rsid w:val="00104BF1"/>
    <w:rsid w:val="00106532"/>
    <w:rsid w:val="00107F2F"/>
    <w:rsid w:val="001239A2"/>
    <w:rsid w:val="0012461E"/>
    <w:rsid w:val="00131549"/>
    <w:rsid w:val="0013295F"/>
    <w:rsid w:val="00132FF4"/>
    <w:rsid w:val="00142F2D"/>
    <w:rsid w:val="00151D08"/>
    <w:rsid w:val="00151F58"/>
    <w:rsid w:val="00162DC2"/>
    <w:rsid w:val="0017127F"/>
    <w:rsid w:val="001775E8"/>
    <w:rsid w:val="001818D4"/>
    <w:rsid w:val="00182D49"/>
    <w:rsid w:val="001903BF"/>
    <w:rsid w:val="0019067A"/>
    <w:rsid w:val="001B2282"/>
    <w:rsid w:val="001C3ED1"/>
    <w:rsid w:val="001F3C76"/>
    <w:rsid w:val="00203412"/>
    <w:rsid w:val="00206357"/>
    <w:rsid w:val="00217092"/>
    <w:rsid w:val="00225E4E"/>
    <w:rsid w:val="002529B0"/>
    <w:rsid w:val="002548DF"/>
    <w:rsid w:val="00255F73"/>
    <w:rsid w:val="00257036"/>
    <w:rsid w:val="00276FD7"/>
    <w:rsid w:val="00282BDA"/>
    <w:rsid w:val="0029481D"/>
    <w:rsid w:val="002954FC"/>
    <w:rsid w:val="002D6A85"/>
    <w:rsid w:val="002F3AA5"/>
    <w:rsid w:val="002F60B2"/>
    <w:rsid w:val="003008A2"/>
    <w:rsid w:val="003177BF"/>
    <w:rsid w:val="00331509"/>
    <w:rsid w:val="00334C1D"/>
    <w:rsid w:val="00340C07"/>
    <w:rsid w:val="00345785"/>
    <w:rsid w:val="003555E2"/>
    <w:rsid w:val="00356F3D"/>
    <w:rsid w:val="0038550E"/>
    <w:rsid w:val="003B7F94"/>
    <w:rsid w:val="003C010B"/>
    <w:rsid w:val="003C1EE0"/>
    <w:rsid w:val="003F11C8"/>
    <w:rsid w:val="003F248A"/>
    <w:rsid w:val="003F4C38"/>
    <w:rsid w:val="00405656"/>
    <w:rsid w:val="00406787"/>
    <w:rsid w:val="00406CC1"/>
    <w:rsid w:val="004171C7"/>
    <w:rsid w:val="00421BCA"/>
    <w:rsid w:val="00432B57"/>
    <w:rsid w:val="0043688B"/>
    <w:rsid w:val="00445C14"/>
    <w:rsid w:val="004470B5"/>
    <w:rsid w:val="00450130"/>
    <w:rsid w:val="00482916"/>
    <w:rsid w:val="00484959"/>
    <w:rsid w:val="00490226"/>
    <w:rsid w:val="004A7919"/>
    <w:rsid w:val="004C03A6"/>
    <w:rsid w:val="004D161F"/>
    <w:rsid w:val="004D5BE0"/>
    <w:rsid w:val="004E2321"/>
    <w:rsid w:val="004E6D7D"/>
    <w:rsid w:val="0051291B"/>
    <w:rsid w:val="005163E0"/>
    <w:rsid w:val="00521DC7"/>
    <w:rsid w:val="00535298"/>
    <w:rsid w:val="00537648"/>
    <w:rsid w:val="00570B35"/>
    <w:rsid w:val="005754D8"/>
    <w:rsid w:val="00590B66"/>
    <w:rsid w:val="00594C66"/>
    <w:rsid w:val="005B01D7"/>
    <w:rsid w:val="005C510D"/>
    <w:rsid w:val="005E7551"/>
    <w:rsid w:val="005F7BBE"/>
    <w:rsid w:val="00605C3A"/>
    <w:rsid w:val="006155BD"/>
    <w:rsid w:val="006309D4"/>
    <w:rsid w:val="00631D13"/>
    <w:rsid w:val="00656DF2"/>
    <w:rsid w:val="006718F8"/>
    <w:rsid w:val="00676E62"/>
    <w:rsid w:val="00681698"/>
    <w:rsid w:val="00681AE8"/>
    <w:rsid w:val="00684123"/>
    <w:rsid w:val="006A071C"/>
    <w:rsid w:val="006A0ACA"/>
    <w:rsid w:val="006B5917"/>
    <w:rsid w:val="006E5D53"/>
    <w:rsid w:val="006F2F8F"/>
    <w:rsid w:val="006F3821"/>
    <w:rsid w:val="00741B07"/>
    <w:rsid w:val="00751E93"/>
    <w:rsid w:val="007761BD"/>
    <w:rsid w:val="00783DF7"/>
    <w:rsid w:val="0078521F"/>
    <w:rsid w:val="00794B4D"/>
    <w:rsid w:val="007A21A9"/>
    <w:rsid w:val="007A3B0C"/>
    <w:rsid w:val="007B1CB8"/>
    <w:rsid w:val="007B75F9"/>
    <w:rsid w:val="007E68C8"/>
    <w:rsid w:val="007E68F2"/>
    <w:rsid w:val="007F09D4"/>
    <w:rsid w:val="00824E73"/>
    <w:rsid w:val="0082600D"/>
    <w:rsid w:val="0083083E"/>
    <w:rsid w:val="00847FFE"/>
    <w:rsid w:val="008652A3"/>
    <w:rsid w:val="00880BD0"/>
    <w:rsid w:val="008A7615"/>
    <w:rsid w:val="008D2282"/>
    <w:rsid w:val="008F5C93"/>
    <w:rsid w:val="008F76F5"/>
    <w:rsid w:val="00917FD5"/>
    <w:rsid w:val="00924590"/>
    <w:rsid w:val="009317C6"/>
    <w:rsid w:val="00932E8C"/>
    <w:rsid w:val="00943FD8"/>
    <w:rsid w:val="0098228C"/>
    <w:rsid w:val="0098765E"/>
    <w:rsid w:val="009A21AC"/>
    <w:rsid w:val="009A7CF0"/>
    <w:rsid w:val="009D22DF"/>
    <w:rsid w:val="009D4D15"/>
    <w:rsid w:val="009F0018"/>
    <w:rsid w:val="009F7350"/>
    <w:rsid w:val="00A105B6"/>
    <w:rsid w:val="00A15349"/>
    <w:rsid w:val="00A279FD"/>
    <w:rsid w:val="00A34CFC"/>
    <w:rsid w:val="00A53AB3"/>
    <w:rsid w:val="00A625C5"/>
    <w:rsid w:val="00A95D38"/>
    <w:rsid w:val="00AA4983"/>
    <w:rsid w:val="00AB3F42"/>
    <w:rsid w:val="00AF0013"/>
    <w:rsid w:val="00B025BC"/>
    <w:rsid w:val="00B0528A"/>
    <w:rsid w:val="00B06967"/>
    <w:rsid w:val="00B14F5A"/>
    <w:rsid w:val="00B15211"/>
    <w:rsid w:val="00B23CB3"/>
    <w:rsid w:val="00B2537E"/>
    <w:rsid w:val="00B426E4"/>
    <w:rsid w:val="00B53462"/>
    <w:rsid w:val="00B802D4"/>
    <w:rsid w:val="00B93E03"/>
    <w:rsid w:val="00BA34E3"/>
    <w:rsid w:val="00BA5034"/>
    <w:rsid w:val="00BD4AFF"/>
    <w:rsid w:val="00BE17B0"/>
    <w:rsid w:val="00BF4664"/>
    <w:rsid w:val="00BF7CC0"/>
    <w:rsid w:val="00C23481"/>
    <w:rsid w:val="00C34E86"/>
    <w:rsid w:val="00C40EDA"/>
    <w:rsid w:val="00C41876"/>
    <w:rsid w:val="00C45086"/>
    <w:rsid w:val="00C46EBE"/>
    <w:rsid w:val="00C553A1"/>
    <w:rsid w:val="00C600EB"/>
    <w:rsid w:val="00C61C2B"/>
    <w:rsid w:val="00C62D64"/>
    <w:rsid w:val="00C67FE1"/>
    <w:rsid w:val="00C72DC3"/>
    <w:rsid w:val="00C84BC3"/>
    <w:rsid w:val="00C877A1"/>
    <w:rsid w:val="00CA6E7F"/>
    <w:rsid w:val="00CB41D7"/>
    <w:rsid w:val="00CB5E6D"/>
    <w:rsid w:val="00CD260C"/>
    <w:rsid w:val="00CD3004"/>
    <w:rsid w:val="00CF679A"/>
    <w:rsid w:val="00D034B4"/>
    <w:rsid w:val="00D054BE"/>
    <w:rsid w:val="00D07F4F"/>
    <w:rsid w:val="00D117AF"/>
    <w:rsid w:val="00D171B7"/>
    <w:rsid w:val="00D261FD"/>
    <w:rsid w:val="00D328DC"/>
    <w:rsid w:val="00D35370"/>
    <w:rsid w:val="00D546C6"/>
    <w:rsid w:val="00D8143A"/>
    <w:rsid w:val="00DB3F75"/>
    <w:rsid w:val="00DE1F36"/>
    <w:rsid w:val="00E059F4"/>
    <w:rsid w:val="00E14124"/>
    <w:rsid w:val="00E21C79"/>
    <w:rsid w:val="00E260C5"/>
    <w:rsid w:val="00E428B0"/>
    <w:rsid w:val="00E52505"/>
    <w:rsid w:val="00E53A20"/>
    <w:rsid w:val="00E82CBD"/>
    <w:rsid w:val="00E850D4"/>
    <w:rsid w:val="00E95093"/>
    <w:rsid w:val="00EB088B"/>
    <w:rsid w:val="00ED78BA"/>
    <w:rsid w:val="00EE0C31"/>
    <w:rsid w:val="00EE15BA"/>
    <w:rsid w:val="00F02234"/>
    <w:rsid w:val="00F07414"/>
    <w:rsid w:val="00F15C41"/>
    <w:rsid w:val="00F227EA"/>
    <w:rsid w:val="00F26FFD"/>
    <w:rsid w:val="00F34F6F"/>
    <w:rsid w:val="00F427B5"/>
    <w:rsid w:val="00F53CDB"/>
    <w:rsid w:val="00F620CB"/>
    <w:rsid w:val="00F775FC"/>
    <w:rsid w:val="00F8482F"/>
    <w:rsid w:val="00F93454"/>
    <w:rsid w:val="00FA0B1B"/>
    <w:rsid w:val="00FA7735"/>
    <w:rsid w:val="00FD2426"/>
    <w:rsid w:val="00FD2A0D"/>
    <w:rsid w:val="00FE2DCA"/>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1FB0"/>
  <w15:docId w15:val="{439219EA-CFCF-4B17-97A6-60E3C6D8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462"/>
    <w:pPr>
      <w:spacing w:after="200" w:line="276" w:lineRule="auto"/>
    </w:pPr>
    <w:rPr>
      <w:rFonts w:ascii="Calibri" w:eastAsia="Calibri" w:hAnsi="Calibri" w:cs="Times New Roman"/>
      <w:lang w:val="hr-HR"/>
    </w:rPr>
  </w:style>
  <w:style w:type="paragraph" w:styleId="Naslov3">
    <w:name w:val="heading 3"/>
    <w:basedOn w:val="Normal"/>
    <w:next w:val="Normal"/>
    <w:link w:val="Naslov3Char"/>
    <w:uiPriority w:val="9"/>
    <w:unhideWhenUsed/>
    <w:qFormat/>
    <w:rsid w:val="00432B5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B53462"/>
    <w:pPr>
      <w:spacing w:after="0" w:line="240" w:lineRule="auto"/>
    </w:pPr>
    <w:rPr>
      <w:rFonts w:ascii="Calibri" w:eastAsia="Calibri" w:hAnsi="Calibri" w:cs="Times New Roman"/>
      <w:lang w:val="hr-HR"/>
    </w:rPr>
  </w:style>
  <w:style w:type="paragraph" w:styleId="Odlomakpopisa">
    <w:name w:val="List Paragraph"/>
    <w:aliases w:val="body,Odsek zoznamu2,Heading 12,heading 1,naslov 1,Naslov 12,Graf,TG lista,Paragraph,List Paragraph Red,lp1,Paragraphe de liste PBLH,Graph &amp; Table tite,Normal bullet 2,Bullet list,Figure_name,Equipment,Numbered Indented Text"/>
    <w:basedOn w:val="Normal"/>
    <w:link w:val="OdlomakpopisaChar"/>
    <w:uiPriority w:val="34"/>
    <w:qFormat/>
    <w:rsid w:val="00B53462"/>
    <w:pPr>
      <w:ind w:left="720"/>
      <w:contextualSpacing/>
    </w:pPr>
    <w:rPr>
      <w:rFonts w:cs="Calibri"/>
    </w:rPr>
  </w:style>
  <w:style w:type="character" w:styleId="Hiperveza">
    <w:name w:val="Hyperlink"/>
    <w:uiPriority w:val="99"/>
    <w:rsid w:val="00B53462"/>
    <w:rPr>
      <w:rFonts w:cs="Times New Roman"/>
      <w:color w:val="0000FF"/>
      <w:u w:val="single"/>
    </w:rPr>
  </w:style>
  <w:style w:type="table" w:styleId="Reetkatablice">
    <w:name w:val="Table Grid"/>
    <w:basedOn w:val="Obinatablica"/>
    <w:uiPriority w:val="99"/>
    <w:rsid w:val="00B53462"/>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462"/>
    <w:pPr>
      <w:autoSpaceDE w:val="0"/>
      <w:autoSpaceDN w:val="0"/>
      <w:adjustRightInd w:val="0"/>
      <w:spacing w:after="0" w:line="240" w:lineRule="auto"/>
    </w:pPr>
    <w:rPr>
      <w:rFonts w:ascii="Cambria" w:eastAsia="Calibri" w:hAnsi="Cambria" w:cs="Cambria"/>
      <w:color w:val="000000"/>
      <w:sz w:val="24"/>
      <w:szCs w:val="24"/>
      <w:lang w:val="hr-HR"/>
    </w:rPr>
  </w:style>
  <w:style w:type="character" w:styleId="Referencakomentara">
    <w:name w:val="annotation reference"/>
    <w:basedOn w:val="Zadanifontodlomka"/>
    <w:uiPriority w:val="99"/>
    <w:semiHidden/>
    <w:unhideWhenUsed/>
    <w:rsid w:val="00B53462"/>
    <w:rPr>
      <w:sz w:val="16"/>
      <w:szCs w:val="16"/>
    </w:rPr>
  </w:style>
  <w:style w:type="paragraph" w:styleId="Tekstkomentara">
    <w:name w:val="annotation text"/>
    <w:basedOn w:val="Normal"/>
    <w:link w:val="TekstkomentaraChar"/>
    <w:uiPriority w:val="99"/>
    <w:semiHidden/>
    <w:unhideWhenUsed/>
    <w:rsid w:val="00B53462"/>
    <w:pPr>
      <w:spacing w:line="240" w:lineRule="auto"/>
    </w:pPr>
    <w:rPr>
      <w:sz w:val="20"/>
      <w:szCs w:val="20"/>
    </w:rPr>
  </w:style>
  <w:style w:type="character" w:customStyle="1" w:styleId="TekstkomentaraChar">
    <w:name w:val="Tekst komentara Char"/>
    <w:basedOn w:val="Zadanifontodlomka"/>
    <w:link w:val="Tekstkomentara"/>
    <w:uiPriority w:val="99"/>
    <w:semiHidden/>
    <w:rsid w:val="00B53462"/>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53462"/>
    <w:rPr>
      <w:b/>
      <w:bCs/>
    </w:rPr>
  </w:style>
  <w:style w:type="character" w:customStyle="1" w:styleId="PredmetkomentaraChar">
    <w:name w:val="Predmet komentara Char"/>
    <w:basedOn w:val="TekstkomentaraChar"/>
    <w:link w:val="Predmetkomentara"/>
    <w:uiPriority w:val="99"/>
    <w:semiHidden/>
    <w:rsid w:val="00B53462"/>
    <w:rPr>
      <w:rFonts w:ascii="Calibri" w:eastAsia="Calibri" w:hAnsi="Calibri" w:cs="Times New Roman"/>
      <w:b/>
      <w:bCs/>
      <w:sz w:val="20"/>
      <w:szCs w:val="20"/>
      <w:lang w:val="hr-HR"/>
    </w:rPr>
  </w:style>
  <w:style w:type="paragraph" w:styleId="Tekstbalonia">
    <w:name w:val="Balloon Text"/>
    <w:basedOn w:val="Normal"/>
    <w:link w:val="TekstbaloniaChar"/>
    <w:uiPriority w:val="99"/>
    <w:semiHidden/>
    <w:unhideWhenUsed/>
    <w:rsid w:val="00B5346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462"/>
    <w:rPr>
      <w:rFonts w:ascii="Segoe UI" w:eastAsia="Calibri" w:hAnsi="Segoe UI" w:cs="Segoe UI"/>
      <w:sz w:val="18"/>
      <w:szCs w:val="18"/>
      <w:lang w:val="hr-HR"/>
    </w:rPr>
  </w:style>
  <w:style w:type="character" w:customStyle="1" w:styleId="OdlomakpopisaChar">
    <w:name w:val="Odlomak popisa Char"/>
    <w:aliases w:val="body Char,Odsek zoznamu2 Char,Heading 12 Char,heading 1 Char,naslov 1 Char,Naslov 12 Char,Graf Char,TG lista Char,Paragraph Char,List Paragraph Red Char,lp1 Char,Paragraphe de liste PBLH Char,Graph &amp; Table tite Char,Bullet list Char"/>
    <w:link w:val="Odlomakpopisa"/>
    <w:uiPriority w:val="34"/>
    <w:qFormat/>
    <w:locked/>
    <w:rsid w:val="00917FD5"/>
    <w:rPr>
      <w:rFonts w:ascii="Calibri" w:eastAsia="Calibri" w:hAnsi="Calibri" w:cs="Calibri"/>
      <w:lang w:val="hr-HR"/>
    </w:rPr>
  </w:style>
  <w:style w:type="paragraph" w:customStyle="1" w:styleId="Normlny1">
    <w:name w:val="Normálny1"/>
    <w:rsid w:val="000C2B78"/>
    <w:pPr>
      <w:suppressAutoHyphens/>
      <w:autoSpaceDN w:val="0"/>
      <w:spacing w:line="240" w:lineRule="auto"/>
      <w:textAlignment w:val="baseline"/>
    </w:pPr>
    <w:rPr>
      <w:rFonts w:ascii="Calibri" w:eastAsia="Calibri" w:hAnsi="Calibri" w:cs="Times New Roman"/>
      <w:lang w:val="hr-HR"/>
    </w:rPr>
  </w:style>
  <w:style w:type="character" w:customStyle="1" w:styleId="Predvolenpsmoodseku1">
    <w:name w:val="Predvolené písmo odseku1"/>
    <w:rsid w:val="000C2B78"/>
  </w:style>
  <w:style w:type="paragraph" w:customStyle="1" w:styleId="Odsekzoznamu1">
    <w:name w:val="Odsek zoznamu1"/>
    <w:basedOn w:val="Normlny1"/>
    <w:rsid w:val="000C2B78"/>
    <w:pPr>
      <w:ind w:left="720"/>
    </w:pPr>
  </w:style>
  <w:style w:type="character" w:customStyle="1" w:styleId="Nerijeenospominjanje1">
    <w:name w:val="Neriješeno spominjanje1"/>
    <w:basedOn w:val="Zadanifontodlomka"/>
    <w:uiPriority w:val="99"/>
    <w:semiHidden/>
    <w:unhideWhenUsed/>
    <w:rsid w:val="006A0ACA"/>
    <w:rPr>
      <w:color w:val="808080"/>
      <w:shd w:val="clear" w:color="auto" w:fill="E6E6E6"/>
    </w:rPr>
  </w:style>
  <w:style w:type="paragraph" w:customStyle="1" w:styleId="Naslov11">
    <w:name w:val="Naslov 11"/>
    <w:basedOn w:val="Normal"/>
    <w:qFormat/>
    <w:rsid w:val="00741B07"/>
    <w:pPr>
      <w:numPr>
        <w:numId w:val="20"/>
      </w:numPr>
      <w:autoSpaceDE w:val="0"/>
      <w:autoSpaceDN w:val="0"/>
      <w:adjustRightInd w:val="0"/>
      <w:spacing w:after="0" w:line="240" w:lineRule="auto"/>
    </w:pPr>
    <w:rPr>
      <w:rFonts w:ascii="Arial" w:eastAsia="Times New Roman" w:hAnsi="Arial" w:cs="Helvetica-BoldOblique"/>
      <w:b/>
      <w:sz w:val="24"/>
      <w:lang w:eastAsia="hr-HR"/>
    </w:rPr>
  </w:style>
  <w:style w:type="paragraph" w:styleId="Podnoje">
    <w:name w:val="footer"/>
    <w:basedOn w:val="Normal"/>
    <w:link w:val="PodnojeChar"/>
    <w:uiPriority w:val="99"/>
    <w:unhideWhenUsed/>
    <w:rsid w:val="00535298"/>
    <w:pPr>
      <w:tabs>
        <w:tab w:val="center" w:pos="4536"/>
        <w:tab w:val="right" w:pos="9072"/>
      </w:tabs>
      <w:spacing w:after="0" w:line="240" w:lineRule="auto"/>
    </w:pPr>
    <w:rPr>
      <w:rFonts w:asciiTheme="minorHAnsi" w:eastAsiaTheme="minorHAnsi" w:hAnsiTheme="minorHAnsi" w:cstheme="minorBidi"/>
    </w:rPr>
  </w:style>
  <w:style w:type="character" w:customStyle="1" w:styleId="PodnojeChar">
    <w:name w:val="Podnožje Char"/>
    <w:basedOn w:val="Zadanifontodlomka"/>
    <w:link w:val="Podnoje"/>
    <w:uiPriority w:val="99"/>
    <w:rsid w:val="00535298"/>
    <w:rPr>
      <w:lang w:val="hr-HR"/>
    </w:rPr>
  </w:style>
  <w:style w:type="character" w:customStyle="1" w:styleId="Naslov3Char">
    <w:name w:val="Naslov 3 Char"/>
    <w:basedOn w:val="Zadanifontodlomka"/>
    <w:link w:val="Naslov3"/>
    <w:uiPriority w:val="9"/>
    <w:rsid w:val="00432B57"/>
    <w:rPr>
      <w:rFonts w:asciiTheme="majorHAnsi" w:eastAsiaTheme="majorEastAsia" w:hAnsiTheme="majorHAnsi" w:cstheme="majorBidi"/>
      <w:color w:val="1F4D78" w:themeColor="accent1" w:themeShade="7F"/>
      <w:sz w:val="24"/>
      <w:szCs w:val="24"/>
      <w:lang w:val="hr-HR" w:eastAsia="zh-CN"/>
    </w:rPr>
  </w:style>
  <w:style w:type="paragraph" w:styleId="Zaglavlje">
    <w:name w:val="header"/>
    <w:basedOn w:val="Normal"/>
    <w:link w:val="ZaglavljeChar"/>
    <w:uiPriority w:val="99"/>
    <w:unhideWhenUsed/>
    <w:rsid w:val="000B330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B3305"/>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686">
      <w:bodyDiv w:val="1"/>
      <w:marLeft w:val="0"/>
      <w:marRight w:val="0"/>
      <w:marTop w:val="0"/>
      <w:marBottom w:val="0"/>
      <w:divBdr>
        <w:top w:val="none" w:sz="0" w:space="0" w:color="auto"/>
        <w:left w:val="none" w:sz="0" w:space="0" w:color="auto"/>
        <w:bottom w:val="none" w:sz="0" w:space="0" w:color="auto"/>
        <w:right w:val="none" w:sz="0" w:space="0" w:color="auto"/>
      </w:divBdr>
    </w:div>
    <w:div w:id="641810309">
      <w:bodyDiv w:val="1"/>
      <w:marLeft w:val="0"/>
      <w:marRight w:val="0"/>
      <w:marTop w:val="0"/>
      <w:marBottom w:val="0"/>
      <w:divBdr>
        <w:top w:val="none" w:sz="0" w:space="0" w:color="auto"/>
        <w:left w:val="none" w:sz="0" w:space="0" w:color="auto"/>
        <w:bottom w:val="none" w:sz="0" w:space="0" w:color="auto"/>
        <w:right w:val="none" w:sz="0" w:space="0" w:color="auto"/>
      </w:divBdr>
    </w:div>
    <w:div w:id="13667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zana.mravinac@socskrb.hr" TargetMode="External"/><Relationship Id="rId4" Type="http://schemas.openxmlformats.org/officeDocument/2006/relationships/settings" Target="settings.xml"/><Relationship Id="rId9" Type="http://schemas.openxmlformats.org/officeDocument/2006/relationships/hyperlink" Target="mailto:suzana.mravinac@socskr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250A-AB4C-4283-9D89-1ED830B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6752</Words>
  <Characters>38487</Characters>
  <Application>Microsoft Office Word</Application>
  <DocSecurity>0</DocSecurity>
  <Lines>320</Lines>
  <Paragraphs>90</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Dosen</dc:creator>
  <cp:lastModifiedBy>Talija Rodić</cp:lastModifiedBy>
  <cp:revision>5</cp:revision>
  <cp:lastPrinted>2020-07-01T08:37:00Z</cp:lastPrinted>
  <dcterms:created xsi:type="dcterms:W3CDTF">2020-07-01T06:02:00Z</dcterms:created>
  <dcterms:modified xsi:type="dcterms:W3CDTF">2020-07-01T08:38:00Z</dcterms:modified>
</cp:coreProperties>
</file>