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4C37" w14:textId="77777777" w:rsidR="00670282" w:rsidRDefault="00754D8F" w:rsidP="00754D8F">
      <w:pPr>
        <w:spacing w:after="83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>Prilog I</w:t>
      </w:r>
    </w:p>
    <w:tbl>
      <w:tblPr>
        <w:tblStyle w:val="TableGrid"/>
        <w:tblW w:w="9618" w:type="dxa"/>
        <w:tblInd w:w="11" w:type="dxa"/>
        <w:tblCellMar>
          <w:top w:w="80" w:type="dxa"/>
          <w:left w:w="80" w:type="dxa"/>
          <w:right w:w="25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670282" w14:paraId="0C9E30F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79CEC666" w14:textId="77777777" w:rsidR="00670282" w:rsidRDefault="00670282" w:rsidP="005D595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:rsidR="00670282" w14:paraId="2D11F8C0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BC93B97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1FFCABF" w14:textId="6EED083A" w:rsidR="00670282" w:rsidRDefault="000C7E23" w:rsidP="00F74CBC">
            <w:pPr>
              <w:spacing w:after="0" w:line="259" w:lineRule="auto"/>
              <w:ind w:left="0" w:firstLine="0"/>
              <w:jc w:val="left"/>
            </w:pPr>
            <w:r>
              <w:t xml:space="preserve">Nabava </w:t>
            </w:r>
            <w:r w:rsidR="00584208">
              <w:t xml:space="preserve">osobnog </w:t>
            </w:r>
            <w:r>
              <w:t>vozila</w:t>
            </w:r>
            <w:r w:rsidR="00744358">
              <w:t xml:space="preserve"> </w:t>
            </w:r>
          </w:p>
        </w:tc>
      </w:tr>
      <w:tr w:rsidR="00670282" w14:paraId="270D43A0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5809ECA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12809649" w14:textId="029A1E25" w:rsidR="00670282" w:rsidRDefault="00584208" w:rsidP="00F74CBC">
            <w:pPr>
              <w:spacing w:after="0" w:line="259" w:lineRule="auto"/>
              <w:ind w:left="0" w:firstLine="0"/>
              <w:jc w:val="left"/>
            </w:pPr>
            <w:r>
              <w:t>Centar za pružanje usluga u zajednici</w:t>
            </w:r>
            <w:r w:rsidR="00744358">
              <w:t xml:space="preserve"> Ivana Brlić Mažuranić</w:t>
            </w:r>
          </w:p>
          <w:p w14:paraId="0A0E7513" w14:textId="77777777" w:rsidR="00744358" w:rsidRDefault="00744358" w:rsidP="00F74CBC">
            <w:pPr>
              <w:spacing w:after="0" w:line="259" w:lineRule="auto"/>
              <w:ind w:left="0" w:firstLine="0"/>
              <w:jc w:val="left"/>
            </w:pPr>
            <w:r>
              <w:t>Omladinska 1</w:t>
            </w:r>
            <w:r w:rsidR="00F74CBC">
              <w:t xml:space="preserve">, </w:t>
            </w:r>
            <w:r w:rsidR="00256852">
              <w:t>51</w:t>
            </w:r>
            <w:r>
              <w:t>415 Lovran</w:t>
            </w:r>
          </w:p>
          <w:p w14:paraId="52587855" w14:textId="7A557738" w:rsidR="00F74CBC" w:rsidRDefault="00F74CBC" w:rsidP="00F74CBC">
            <w:pPr>
              <w:spacing w:after="0" w:line="259" w:lineRule="auto"/>
              <w:ind w:left="0" w:firstLine="0"/>
              <w:jc w:val="left"/>
            </w:pPr>
            <w:r>
              <w:t xml:space="preserve">OIB: </w:t>
            </w:r>
            <w:r w:rsidR="00744358">
              <w:t>74578677561</w:t>
            </w:r>
          </w:p>
        </w:tc>
      </w:tr>
      <w:tr w:rsidR="00670282" w14:paraId="1FC24DC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2E8166F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5CB17AD6" w14:textId="7074460D" w:rsidR="00670282" w:rsidRDefault="004C183A" w:rsidP="00F74CBC">
            <w:pPr>
              <w:spacing w:after="0" w:line="259" w:lineRule="auto"/>
              <w:ind w:left="0" w:firstLine="0"/>
              <w:jc w:val="left"/>
            </w:pPr>
            <w:r w:rsidRPr="004C183A">
              <w:rPr>
                <w:color w:val="auto"/>
              </w:rPr>
              <w:t>1</w:t>
            </w:r>
            <w:r w:rsidR="00584208">
              <w:rPr>
                <w:color w:val="auto"/>
              </w:rPr>
              <w:t>5</w:t>
            </w:r>
            <w:r w:rsidR="000C7E23">
              <w:rPr>
                <w:color w:val="auto"/>
              </w:rPr>
              <w:t>-</w:t>
            </w:r>
            <w:r w:rsidRPr="004C183A">
              <w:rPr>
                <w:color w:val="auto"/>
              </w:rPr>
              <w:t>202</w:t>
            </w:r>
            <w:r w:rsidR="00584208">
              <w:rPr>
                <w:color w:val="auto"/>
              </w:rPr>
              <w:t>3</w:t>
            </w:r>
          </w:p>
        </w:tc>
      </w:tr>
      <w:tr w:rsidR="00670282" w14:paraId="3B478362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C2E32DD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13624040" w14:textId="64130814" w:rsidR="00670282" w:rsidRDefault="00744358" w:rsidP="005D5959">
            <w:pPr>
              <w:spacing w:after="0" w:line="259" w:lineRule="auto"/>
              <w:ind w:left="0" w:firstLine="0"/>
              <w:jc w:val="left"/>
            </w:pPr>
            <w:r>
              <w:t>Suzana Mravinac</w:t>
            </w:r>
            <w:r w:rsidR="00C05676">
              <w:t>, ravnateljica</w:t>
            </w:r>
          </w:p>
        </w:tc>
      </w:tr>
      <w:tr w:rsidR="00670282" w14:paraId="2F0B8D5D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  <w:vAlign w:val="center"/>
          </w:tcPr>
          <w:p w14:paraId="41881FEB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1E3D41A1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43372546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93AF463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5BE5E5F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4BC53AE8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59DC233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2FFB38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1D33C4A2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871AC86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BF47B86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73C02AEE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60B458E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9783618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08AE4D83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E3BE21A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4A5DB9D0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:rsidR="00670282" w14:paraId="1978D3B2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2A7F4E2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06A4F80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547BAE33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B5E003F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03C4DA5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18A55FD5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7D6ACBA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1AD1902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7701B975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B5A3CD5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DC71AC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3C9B80D5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834C5F3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B9ACC47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0A1818A7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  <w:vAlign w:val="center"/>
          </w:tcPr>
          <w:p w14:paraId="34AA3855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PONUDA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013FDD44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4AE77220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97672D1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01FB174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6CAC72A8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C121E4D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E21404C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266F2964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EB78913" w14:textId="14DB6652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Cijena ponude (u </w:t>
            </w:r>
            <w:r w:rsidR="00584208">
              <w:t>EUR-ima</w:t>
            </w:r>
            <w:r>
              <w:t xml:space="preserve"> bez PDV-a)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212630F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10ED50FA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193AD3C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9698A58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2881334B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B4835B9" w14:textId="34B048A1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Cijena ponude (u</w:t>
            </w:r>
            <w:r w:rsidR="00584208">
              <w:t xml:space="preserve"> EUR-ima</w:t>
            </w:r>
            <w:r>
              <w:t xml:space="preserve"> s PDV-om)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C41EF2C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66CAE220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F998295" w14:textId="77777777" w:rsidR="00C05676" w:rsidRDefault="00C05676" w:rsidP="00C05676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3F339321" w14:textId="77777777" w:rsidR="00C05676" w:rsidRDefault="00C05676" w:rsidP="00C05676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38A01C59" w14:textId="77777777" w:rsidR="00670282" w:rsidRDefault="00C05676" w:rsidP="00C05676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16C677C" w14:textId="77777777" w:rsidR="00670282" w:rsidRDefault="00670282" w:rsidP="00C05676">
            <w:pPr>
              <w:spacing w:after="0" w:line="259" w:lineRule="auto"/>
              <w:ind w:left="55" w:right="55" w:firstLine="0"/>
              <w:jc w:val="right"/>
            </w:pPr>
          </w:p>
        </w:tc>
      </w:tr>
      <w:tr w:rsidR="00670282" w14:paraId="6586B53A" w14:textId="77777777" w:rsidTr="005D5959">
        <w:trPr>
          <w:trHeight w:val="1219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51DCFD" w14:textId="77777777" w:rsidR="00670282" w:rsidRDefault="00670282" w:rsidP="00C05676">
            <w:pPr>
              <w:spacing w:after="0" w:line="259" w:lineRule="auto"/>
              <w:ind w:left="0" w:right="28" w:firstLine="0"/>
              <w:jc w:val="left"/>
            </w:pPr>
          </w:p>
          <w:p w14:paraId="2F9796F3" w14:textId="77777777" w:rsidR="00670282" w:rsidRDefault="00670282" w:rsidP="00670282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BE360D0" w14:textId="77777777" w:rsidR="00F15CB0" w:rsidRDefault="00F15CB0"/>
    <w:sectPr w:rsidR="00F15CB0" w:rsidSect="00DE43E2">
      <w:pgSz w:w="11906" w:h="16838" w:code="9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3DA"/>
    <w:multiLevelType w:val="hybridMultilevel"/>
    <w:tmpl w:val="DFC04AB2"/>
    <w:lvl w:ilvl="0" w:tplc="08A897B2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CE9540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A292D8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6C39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E7928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8455C4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0423A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22D02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49F7E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935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82"/>
    <w:rsid w:val="00023BEC"/>
    <w:rsid w:val="000C7E23"/>
    <w:rsid w:val="000E71AA"/>
    <w:rsid w:val="001032BB"/>
    <w:rsid w:val="00194247"/>
    <w:rsid w:val="00256852"/>
    <w:rsid w:val="00314747"/>
    <w:rsid w:val="00372E98"/>
    <w:rsid w:val="003A5031"/>
    <w:rsid w:val="004C183A"/>
    <w:rsid w:val="004C2440"/>
    <w:rsid w:val="00534D27"/>
    <w:rsid w:val="00584208"/>
    <w:rsid w:val="005C7F8D"/>
    <w:rsid w:val="00670282"/>
    <w:rsid w:val="00682616"/>
    <w:rsid w:val="0071308D"/>
    <w:rsid w:val="00744358"/>
    <w:rsid w:val="00754D8F"/>
    <w:rsid w:val="007F7EB5"/>
    <w:rsid w:val="008202C4"/>
    <w:rsid w:val="00820B3C"/>
    <w:rsid w:val="0090454E"/>
    <w:rsid w:val="00956006"/>
    <w:rsid w:val="00BA01EF"/>
    <w:rsid w:val="00C05676"/>
    <w:rsid w:val="00DC626A"/>
    <w:rsid w:val="00DE43E2"/>
    <w:rsid w:val="00E4796D"/>
    <w:rsid w:val="00E9678C"/>
    <w:rsid w:val="00F15CB0"/>
    <w:rsid w:val="00F7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9363"/>
  <w15:chartTrackingRefBased/>
  <w15:docId w15:val="{E4880A5C-C739-4D70-9885-07BEA482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8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67028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Talija Rodić</cp:lastModifiedBy>
  <cp:revision>2</cp:revision>
  <cp:lastPrinted>2023-11-06T11:29:00Z</cp:lastPrinted>
  <dcterms:created xsi:type="dcterms:W3CDTF">2023-11-06T11:29:00Z</dcterms:created>
  <dcterms:modified xsi:type="dcterms:W3CDTF">2023-11-06T11:29:00Z</dcterms:modified>
</cp:coreProperties>
</file>